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75734CA0" w14:textId="77777777" w:rsidR="00831F87" w:rsidRPr="00831F87" w:rsidRDefault="00831F87" w:rsidP="00831F87">
      <w:pPr>
        <w:pStyle w:val="Nadpis1"/>
        <w:rPr>
          <w:rFonts w:ascii="Calibri" w:hAnsi="Calibri"/>
          <w:sz w:val="40"/>
          <w:szCs w:val="40"/>
        </w:rPr>
      </w:pPr>
    </w:p>
    <w:p w14:paraId="00665956" w14:textId="40210D69" w:rsidR="00981DD2" w:rsidRDefault="0025298A" w:rsidP="00981DD2">
      <w:pPr>
        <w:jc w:val="center"/>
        <w:rPr>
          <w:rFonts w:ascii="Calibri" w:hAnsi="Calibri" w:cs="Calibri"/>
          <w:b/>
          <w:sz w:val="22"/>
          <w:szCs w:val="22"/>
        </w:rPr>
      </w:pPr>
      <w:r w:rsidRPr="00A55FAB">
        <w:rPr>
          <w:rFonts w:ascii="Calibri" w:hAnsi="Calibri" w:cs="Calibri"/>
          <w:b/>
          <w:sz w:val="22"/>
          <w:szCs w:val="22"/>
        </w:rPr>
        <w:t>Hasičská vestavba a vybavení vozidla JSDH Poličná</w:t>
      </w:r>
    </w:p>
    <w:p w14:paraId="25DD2F9E" w14:textId="77777777" w:rsidR="0025298A" w:rsidRPr="00981DD2" w:rsidRDefault="0025298A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B4AA9"/>
    <w:rsid w:val="000F20D5"/>
    <w:rsid w:val="000F2888"/>
    <w:rsid w:val="0011639B"/>
    <w:rsid w:val="00145DC1"/>
    <w:rsid w:val="002168F3"/>
    <w:rsid w:val="00245EE7"/>
    <w:rsid w:val="0025298A"/>
    <w:rsid w:val="002E671B"/>
    <w:rsid w:val="0030209E"/>
    <w:rsid w:val="00352C57"/>
    <w:rsid w:val="003A71D1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734877"/>
    <w:rsid w:val="00757E18"/>
    <w:rsid w:val="00787AD4"/>
    <w:rsid w:val="007A44F0"/>
    <w:rsid w:val="007C4F80"/>
    <w:rsid w:val="00820DF7"/>
    <w:rsid w:val="00831F87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C077B8"/>
    <w:rsid w:val="00C444C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4</cp:revision>
  <dcterms:created xsi:type="dcterms:W3CDTF">2024-04-16T09:00:00Z</dcterms:created>
  <dcterms:modified xsi:type="dcterms:W3CDTF">2024-06-10T08:14:00Z</dcterms:modified>
</cp:coreProperties>
</file>