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4E" w:rsidRDefault="00132B2B" w:rsidP="00944D4E">
      <w:pPr>
        <w:jc w:val="center"/>
        <w:rPr>
          <w:rFonts w:ascii="Calibri" w:eastAsia="Times New Roman" w:hAnsi="Calibri"/>
          <w:b/>
          <w:sz w:val="28"/>
        </w:rPr>
      </w:pPr>
      <w:r>
        <w:rPr>
          <w:rFonts w:ascii="Calibri" w:eastAsia="Times New Roman" w:hAnsi="Calibri"/>
          <w:b/>
          <w:sz w:val="28"/>
        </w:rPr>
        <w:t xml:space="preserve"> </w:t>
      </w:r>
      <w:r w:rsidR="00944D4E" w:rsidRPr="00944D4E">
        <w:rPr>
          <w:rFonts w:ascii="Calibri" w:eastAsia="Times New Roman" w:hAnsi="Calibri"/>
          <w:b/>
          <w:sz w:val="28"/>
        </w:rPr>
        <w:t xml:space="preserve">S M L O U V A   O   D Í L O </w:t>
      </w:r>
    </w:p>
    <w:p w:rsidR="0068187E" w:rsidRPr="0068187E" w:rsidRDefault="0068187E" w:rsidP="00944D4E">
      <w:pPr>
        <w:jc w:val="center"/>
        <w:rPr>
          <w:rFonts w:ascii="Calibri" w:eastAsia="Times New Roman" w:hAnsi="Calibri"/>
        </w:rPr>
      </w:pPr>
      <w:r>
        <w:rPr>
          <w:rFonts w:ascii="Calibri" w:eastAsia="Times New Roman" w:hAnsi="Calibri"/>
        </w:rPr>
        <w:t>Č.:……………….</w:t>
      </w:r>
    </w:p>
    <w:p w:rsidR="00944D4E" w:rsidRPr="00944D4E" w:rsidRDefault="00944D4E" w:rsidP="00944D4E">
      <w:pPr>
        <w:ind w:left="-180"/>
        <w:jc w:val="center"/>
        <w:rPr>
          <w:rFonts w:ascii="Calibri" w:eastAsia="Times New Roman" w:hAnsi="Calibri"/>
          <w:b/>
          <w:sz w:val="28"/>
        </w:rPr>
      </w:pPr>
    </w:p>
    <w:p w:rsidR="00944D4E" w:rsidRPr="00944D4E" w:rsidRDefault="00944D4E" w:rsidP="00944D4E">
      <w:pPr>
        <w:overflowPunct w:val="0"/>
        <w:autoSpaceDE w:val="0"/>
        <w:autoSpaceDN w:val="0"/>
        <w:adjustRightInd w:val="0"/>
        <w:ind w:left="-180"/>
        <w:jc w:val="center"/>
        <w:textAlignment w:val="baseline"/>
        <w:rPr>
          <w:rFonts w:ascii="Calibri" w:eastAsia="Times New Roman" w:hAnsi="Calibri"/>
          <w:b/>
          <w:sz w:val="22"/>
          <w:szCs w:val="20"/>
        </w:rPr>
      </w:pPr>
    </w:p>
    <w:p w:rsidR="00944D4E" w:rsidRPr="006C5C7B" w:rsidRDefault="00944D4E" w:rsidP="00944D4E">
      <w:pPr>
        <w:overflowPunct w:val="0"/>
        <w:autoSpaceDE w:val="0"/>
        <w:autoSpaceDN w:val="0"/>
        <w:adjustRightInd w:val="0"/>
        <w:textAlignment w:val="baseline"/>
        <w:rPr>
          <w:rFonts w:ascii="Calibri" w:eastAsia="Times New Roman" w:hAnsi="Calibri"/>
        </w:rPr>
      </w:pPr>
      <w:r w:rsidRPr="006C5C7B">
        <w:rPr>
          <w:rFonts w:ascii="Calibri" w:eastAsia="Times New Roman" w:hAnsi="Calibri" w:cs="Arial"/>
          <w:highlight w:val="cyan"/>
        </w:rPr>
        <w:t>……….</w:t>
      </w:r>
      <w:r w:rsidRPr="006C5C7B">
        <w:rPr>
          <w:rFonts w:ascii="Calibri" w:eastAsia="Times New Roman" w:hAnsi="Calibri" w:cs="Arial"/>
        </w:rPr>
        <w:t xml:space="preserve"> </w:t>
      </w:r>
      <w:r w:rsidRPr="006C5C7B">
        <w:rPr>
          <w:rFonts w:ascii="Calibri" w:eastAsia="Times New Roman" w:hAnsi="Calibri" w:cs="Arial"/>
          <w:b/>
        </w:rPr>
        <w:t>doplní uchazeč (dodavatel)</w:t>
      </w:r>
    </w:p>
    <w:p w:rsidR="00944D4E" w:rsidRPr="006C5C7B" w:rsidRDefault="00944D4E" w:rsidP="00944D4E">
      <w:pPr>
        <w:overflowPunct w:val="0"/>
        <w:autoSpaceDE w:val="0"/>
        <w:autoSpaceDN w:val="0"/>
        <w:adjustRightInd w:val="0"/>
        <w:ind w:left="-180"/>
        <w:jc w:val="center"/>
        <w:textAlignment w:val="baseline"/>
        <w:rPr>
          <w:rFonts w:ascii="Calibri" w:eastAsia="Times New Roman" w:hAnsi="Calibri"/>
          <w:b/>
        </w:rPr>
      </w:pPr>
    </w:p>
    <w:p w:rsidR="009B5208" w:rsidRPr="006C5C7B" w:rsidRDefault="00676FBC" w:rsidP="009B5208">
      <w:pPr>
        <w:overflowPunct w:val="0"/>
        <w:autoSpaceDE w:val="0"/>
        <w:autoSpaceDN w:val="0"/>
        <w:adjustRightInd w:val="0"/>
        <w:textAlignment w:val="baseline"/>
        <w:rPr>
          <w:rFonts w:ascii="Calibri" w:eastAsia="Times New Roman" w:hAnsi="Calibri"/>
          <w:b/>
          <w:bCs/>
        </w:rPr>
      </w:pPr>
      <w:r>
        <w:rPr>
          <w:rFonts w:ascii="Calibri" w:eastAsia="Times New Roman" w:hAnsi="Calibri"/>
          <w:b/>
          <w:bCs/>
        </w:rPr>
        <w:t>Obec Poličná</w:t>
      </w:r>
    </w:p>
    <w:p w:rsidR="009B5208" w:rsidRPr="006C5C7B" w:rsidRDefault="009B5208" w:rsidP="009B5208">
      <w:pPr>
        <w:overflowPunct w:val="0"/>
        <w:autoSpaceDE w:val="0"/>
        <w:autoSpaceDN w:val="0"/>
        <w:adjustRightInd w:val="0"/>
        <w:textAlignment w:val="baseline"/>
        <w:rPr>
          <w:rFonts w:ascii="Calibri" w:eastAsia="Times New Roman" w:hAnsi="Calibri"/>
        </w:rPr>
      </w:pPr>
      <w:r>
        <w:rPr>
          <w:rFonts w:ascii="Calibri" w:eastAsia="Times New Roman" w:hAnsi="Calibri"/>
        </w:rPr>
        <w:t xml:space="preserve">IČO: </w:t>
      </w:r>
      <w:r w:rsidR="00676FBC" w:rsidRPr="00676FBC">
        <w:rPr>
          <w:rFonts w:ascii="Calibri" w:eastAsia="Times New Roman" w:hAnsi="Calibri"/>
        </w:rPr>
        <w:t>01265741</w:t>
      </w:r>
    </w:p>
    <w:p w:rsidR="009B5208" w:rsidRPr="006C5C7B" w:rsidRDefault="009B5208" w:rsidP="009B5208">
      <w:pPr>
        <w:overflowPunct w:val="0"/>
        <w:autoSpaceDE w:val="0"/>
        <w:autoSpaceDN w:val="0"/>
        <w:adjustRightInd w:val="0"/>
        <w:textAlignment w:val="baseline"/>
        <w:rPr>
          <w:rFonts w:ascii="Calibri" w:eastAsia="Times New Roman" w:hAnsi="Calibri"/>
        </w:rPr>
      </w:pPr>
      <w:r>
        <w:rPr>
          <w:rFonts w:ascii="Calibri" w:eastAsia="Times New Roman" w:hAnsi="Calibri"/>
        </w:rPr>
        <w:t>DIČ: CZ</w:t>
      </w:r>
      <w:r w:rsidR="00676FBC" w:rsidRPr="00676FBC">
        <w:rPr>
          <w:rFonts w:ascii="Calibri" w:eastAsia="Times New Roman" w:hAnsi="Calibri"/>
        </w:rPr>
        <w:t>01265741</w:t>
      </w:r>
    </w:p>
    <w:p w:rsidR="009B5208" w:rsidRPr="006C5C7B" w:rsidRDefault="009B5208" w:rsidP="009B5208">
      <w:pPr>
        <w:overflowPunct w:val="0"/>
        <w:autoSpaceDE w:val="0"/>
        <w:autoSpaceDN w:val="0"/>
        <w:adjustRightInd w:val="0"/>
        <w:textAlignment w:val="baseline"/>
        <w:rPr>
          <w:rFonts w:ascii="Calibri" w:eastAsia="Times New Roman" w:hAnsi="Calibri"/>
        </w:rPr>
      </w:pPr>
      <w:r w:rsidRPr="006C5C7B">
        <w:rPr>
          <w:rFonts w:ascii="Calibri" w:eastAsia="Times New Roman" w:hAnsi="Calibri"/>
        </w:rPr>
        <w:t xml:space="preserve">sídlem: </w:t>
      </w:r>
      <w:r w:rsidR="00676FBC" w:rsidRPr="00676FBC">
        <w:rPr>
          <w:rFonts w:ascii="Calibri" w:eastAsia="Times New Roman" w:hAnsi="Calibri"/>
        </w:rPr>
        <w:t xml:space="preserve">Poličná 144, 757 01                                                                                      </w:t>
      </w:r>
    </w:p>
    <w:p w:rsidR="009B5208" w:rsidRPr="006C5C7B" w:rsidRDefault="009B5208" w:rsidP="009B5208">
      <w:pPr>
        <w:overflowPunct w:val="0"/>
        <w:autoSpaceDE w:val="0"/>
        <w:autoSpaceDN w:val="0"/>
        <w:adjustRightInd w:val="0"/>
        <w:textAlignment w:val="baseline"/>
        <w:rPr>
          <w:rFonts w:ascii="Calibri" w:eastAsia="Times New Roman" w:hAnsi="Calibri"/>
        </w:rPr>
      </w:pPr>
      <w:r w:rsidRPr="006C5C7B">
        <w:rPr>
          <w:rFonts w:ascii="Calibri" w:eastAsia="Times New Roman" w:hAnsi="Calibri"/>
          <w:bCs/>
        </w:rPr>
        <w:t>statutární orgán:</w:t>
      </w:r>
      <w:r w:rsidRPr="006C5C7B">
        <w:rPr>
          <w:rFonts w:ascii="Calibri" w:eastAsia="Times New Roman" w:hAnsi="Calibri"/>
        </w:rPr>
        <w:t xml:space="preserve"> </w:t>
      </w:r>
      <w:r w:rsidR="00676FBC" w:rsidRPr="00676FBC">
        <w:rPr>
          <w:rFonts w:ascii="Calibri" w:eastAsia="Times New Roman" w:hAnsi="Calibri"/>
        </w:rPr>
        <w:t>Vladimír Místecký, starosta obce</w:t>
      </w:r>
    </w:p>
    <w:p w:rsidR="009B5208" w:rsidRPr="006C5C7B" w:rsidRDefault="009B5208" w:rsidP="009B5208">
      <w:pPr>
        <w:overflowPunct w:val="0"/>
        <w:autoSpaceDE w:val="0"/>
        <w:autoSpaceDN w:val="0"/>
        <w:adjustRightInd w:val="0"/>
        <w:textAlignment w:val="baseline"/>
        <w:rPr>
          <w:rFonts w:ascii="Calibri" w:eastAsia="Times New Roman" w:hAnsi="Calibri"/>
        </w:rPr>
      </w:pPr>
      <w:r w:rsidRPr="006C5C7B">
        <w:rPr>
          <w:rFonts w:ascii="Calibri" w:eastAsia="Times New Roman" w:hAnsi="Calibri"/>
        </w:rPr>
        <w:t xml:space="preserve">č. telefonu: </w:t>
      </w:r>
      <w:r w:rsidR="008A45C1" w:rsidRPr="008A45C1">
        <w:rPr>
          <w:rFonts w:ascii="Calibri" w:eastAsia="Times New Roman" w:hAnsi="Calibri"/>
        </w:rPr>
        <w:t>724 205 382</w:t>
      </w:r>
      <w:r w:rsidRPr="006C5C7B">
        <w:rPr>
          <w:rFonts w:ascii="Calibri" w:eastAsia="Times New Roman" w:hAnsi="Calibri"/>
        </w:rPr>
        <w:t xml:space="preserve">, e-mail: </w:t>
      </w:r>
      <w:r w:rsidR="008A45C1" w:rsidRPr="008A45C1">
        <w:rPr>
          <w:rFonts w:ascii="Calibri" w:eastAsia="Times New Roman" w:hAnsi="Calibri"/>
        </w:rPr>
        <w:t xml:space="preserve">starosta@policna.cz                                                            </w:t>
      </w:r>
    </w:p>
    <w:p w:rsidR="009B5208" w:rsidRPr="006C5C7B" w:rsidRDefault="009B5208" w:rsidP="009B5208">
      <w:pPr>
        <w:overflowPunct w:val="0"/>
        <w:autoSpaceDE w:val="0"/>
        <w:autoSpaceDN w:val="0"/>
        <w:adjustRightInd w:val="0"/>
        <w:textAlignment w:val="baseline"/>
        <w:rPr>
          <w:rFonts w:ascii="Calibri" w:eastAsia="Times New Roman" w:hAnsi="Calibri"/>
          <w:b/>
        </w:rPr>
      </w:pPr>
      <w:r w:rsidRPr="006C5C7B">
        <w:rPr>
          <w:rFonts w:ascii="Calibri" w:eastAsia="Times New Roman" w:hAnsi="Calibri"/>
        </w:rPr>
        <w:t xml:space="preserve">bankovní spojení: </w:t>
      </w:r>
      <w:r w:rsidRPr="00267762">
        <w:rPr>
          <w:rFonts w:ascii="Calibri" w:eastAsia="Times New Roman" w:hAnsi="Calibri"/>
        </w:rPr>
        <w:t xml:space="preserve">Česká spořitelna, a.s., číslo účtu: </w:t>
      </w:r>
      <w:r w:rsidR="008A45C1" w:rsidRPr="008A45C1">
        <w:rPr>
          <w:rFonts w:ascii="Calibri" w:eastAsia="Times New Roman" w:hAnsi="Calibri"/>
        </w:rPr>
        <w:t>3223749389</w:t>
      </w:r>
      <w:r w:rsidRPr="00267762">
        <w:rPr>
          <w:rFonts w:ascii="Calibri" w:eastAsia="Times New Roman" w:hAnsi="Calibri"/>
        </w:rPr>
        <w:t>/0800</w:t>
      </w:r>
    </w:p>
    <w:p w:rsidR="00944D4E" w:rsidRPr="006C5C7B" w:rsidRDefault="00A47BA4" w:rsidP="00A47BA4">
      <w:pPr>
        <w:overflowPunct w:val="0"/>
        <w:autoSpaceDE w:val="0"/>
        <w:autoSpaceDN w:val="0"/>
        <w:adjustRightInd w:val="0"/>
        <w:textAlignment w:val="baseline"/>
        <w:rPr>
          <w:rFonts w:ascii="Calibri" w:eastAsia="Times New Roman" w:hAnsi="Calibri"/>
        </w:rPr>
      </w:pPr>
      <w:r w:rsidRPr="006C5C7B">
        <w:rPr>
          <w:rFonts w:ascii="Calibri" w:eastAsia="Times New Roman" w:hAnsi="Calibri"/>
          <w:b/>
          <w:bCs/>
        </w:rPr>
        <w:t xml:space="preserve"> </w:t>
      </w:r>
      <w:r w:rsidR="00944D4E" w:rsidRPr="006C5C7B">
        <w:rPr>
          <w:rFonts w:ascii="Calibri" w:eastAsia="Times New Roman" w:hAnsi="Calibri"/>
          <w:b/>
          <w:bCs/>
        </w:rPr>
        <w:t>(dále jen „objednatel“)</w:t>
      </w:r>
    </w:p>
    <w:p w:rsidR="00944D4E" w:rsidRPr="006C5C7B" w:rsidRDefault="00944D4E" w:rsidP="00944D4E">
      <w:pPr>
        <w:overflowPunct w:val="0"/>
        <w:autoSpaceDE w:val="0"/>
        <w:autoSpaceDN w:val="0"/>
        <w:adjustRightInd w:val="0"/>
        <w:textAlignment w:val="baseline"/>
        <w:rPr>
          <w:rFonts w:ascii="Calibri" w:eastAsia="Times New Roman" w:hAnsi="Calibri"/>
          <w:b/>
        </w:rPr>
      </w:pPr>
    </w:p>
    <w:p w:rsidR="00944D4E" w:rsidRPr="006C5C7B" w:rsidRDefault="00944D4E" w:rsidP="00944D4E">
      <w:pPr>
        <w:overflowPunct w:val="0"/>
        <w:autoSpaceDE w:val="0"/>
        <w:autoSpaceDN w:val="0"/>
        <w:adjustRightInd w:val="0"/>
        <w:textAlignment w:val="baseline"/>
        <w:rPr>
          <w:rFonts w:ascii="Calibri" w:eastAsia="Times New Roman" w:hAnsi="Calibri"/>
        </w:rPr>
      </w:pPr>
      <w:r w:rsidRPr="006C5C7B">
        <w:rPr>
          <w:rFonts w:ascii="Calibri" w:eastAsia="Times New Roman" w:hAnsi="Calibri"/>
        </w:rPr>
        <w:t>a</w:t>
      </w:r>
    </w:p>
    <w:p w:rsidR="00944D4E" w:rsidRPr="006C5C7B" w:rsidRDefault="00944D4E" w:rsidP="00944D4E">
      <w:pPr>
        <w:overflowPunct w:val="0"/>
        <w:autoSpaceDE w:val="0"/>
        <w:autoSpaceDN w:val="0"/>
        <w:adjustRightInd w:val="0"/>
        <w:textAlignment w:val="baseline"/>
        <w:rPr>
          <w:rFonts w:ascii="Calibri" w:eastAsia="Times New Roman" w:hAnsi="Calibri"/>
          <w:b/>
        </w:rPr>
      </w:pPr>
    </w:p>
    <w:p w:rsidR="00944D4E" w:rsidRPr="006C5C7B" w:rsidRDefault="00944D4E" w:rsidP="00944D4E">
      <w:pPr>
        <w:overflowPunct w:val="0"/>
        <w:autoSpaceDE w:val="0"/>
        <w:autoSpaceDN w:val="0"/>
        <w:adjustRightInd w:val="0"/>
        <w:jc w:val="both"/>
        <w:textAlignment w:val="baseline"/>
        <w:rPr>
          <w:rFonts w:ascii="Calibri" w:eastAsia="Times New Roman" w:hAnsi="Calibri"/>
          <w:b/>
          <w:i/>
          <w:iCs/>
          <w:color w:val="FF0000"/>
        </w:rPr>
      </w:pPr>
      <w:r w:rsidRPr="006C5C7B">
        <w:rPr>
          <w:rFonts w:ascii="Calibri" w:eastAsia="Times New Roman" w:hAnsi="Calibri"/>
          <w:i/>
          <w:iCs/>
          <w:color w:val="FF0000"/>
        </w:rPr>
        <w:t>Právnická osoba*</w:t>
      </w:r>
    </w:p>
    <w:p w:rsidR="00944D4E" w:rsidRPr="006C5C7B" w:rsidRDefault="00944D4E" w:rsidP="00944D4E">
      <w:pPr>
        <w:overflowPunct w:val="0"/>
        <w:autoSpaceDE w:val="0"/>
        <w:autoSpaceDN w:val="0"/>
        <w:adjustRightInd w:val="0"/>
        <w:spacing w:after="120"/>
        <w:textAlignment w:val="baseline"/>
        <w:rPr>
          <w:rFonts w:ascii="Calibri" w:eastAsia="Times New Roman" w:hAnsi="Calibri"/>
        </w:rPr>
      </w:pPr>
      <w:r w:rsidRPr="006C5C7B">
        <w:rPr>
          <w:rFonts w:ascii="Calibri" w:eastAsia="Times New Roman" w:hAnsi="Calibri"/>
          <w:highlight w:val="cyan"/>
        </w:rPr>
        <w:t>………………………………….</w:t>
      </w:r>
      <w:r w:rsidRPr="006C5C7B">
        <w:rPr>
          <w:rFonts w:ascii="Calibri" w:eastAsia="Times New Roman" w:hAnsi="Calibri"/>
        </w:rPr>
        <w:t xml:space="preserve"> (název)</w:t>
      </w:r>
    </w:p>
    <w:p w:rsidR="00944D4E" w:rsidRPr="006C5C7B" w:rsidRDefault="00944D4E" w:rsidP="00944D4E">
      <w:pPr>
        <w:overflowPunct w:val="0"/>
        <w:autoSpaceDE w:val="0"/>
        <w:autoSpaceDN w:val="0"/>
        <w:adjustRightInd w:val="0"/>
        <w:spacing w:after="120"/>
        <w:textAlignment w:val="baseline"/>
        <w:rPr>
          <w:rFonts w:ascii="Calibri" w:eastAsia="Times New Roman" w:hAnsi="Calibri"/>
        </w:rPr>
      </w:pPr>
      <w:r w:rsidRPr="006C5C7B">
        <w:rPr>
          <w:rFonts w:ascii="Calibri" w:eastAsia="Times New Roman" w:hAnsi="Calibri"/>
        </w:rPr>
        <w:t xml:space="preserve">IČO: </w:t>
      </w:r>
      <w:r w:rsidRPr="006C5C7B">
        <w:rPr>
          <w:rFonts w:ascii="Calibri" w:eastAsia="Times New Roman" w:hAnsi="Calibri"/>
          <w:highlight w:val="cyan"/>
        </w:rPr>
        <w:t>…………………………………………….</w:t>
      </w:r>
      <w:r w:rsidRPr="006C5C7B">
        <w:rPr>
          <w:rFonts w:ascii="Calibri" w:eastAsia="Times New Roman" w:hAnsi="Calibri"/>
        </w:rPr>
        <w:t xml:space="preserve">                       </w:t>
      </w:r>
    </w:p>
    <w:p w:rsidR="00944D4E" w:rsidRPr="006C5C7B" w:rsidRDefault="00944D4E" w:rsidP="00944D4E">
      <w:pPr>
        <w:overflowPunct w:val="0"/>
        <w:autoSpaceDE w:val="0"/>
        <w:autoSpaceDN w:val="0"/>
        <w:adjustRightInd w:val="0"/>
        <w:spacing w:after="120"/>
        <w:textAlignment w:val="baseline"/>
        <w:rPr>
          <w:rFonts w:ascii="Calibri" w:eastAsia="Times New Roman" w:hAnsi="Calibri"/>
        </w:rPr>
      </w:pPr>
      <w:r w:rsidRPr="006C5C7B">
        <w:rPr>
          <w:rFonts w:ascii="Calibri" w:eastAsia="Times New Roman" w:hAnsi="Calibri"/>
        </w:rPr>
        <w:t xml:space="preserve">DIČ: </w:t>
      </w:r>
      <w:r w:rsidRPr="006C5C7B">
        <w:rPr>
          <w:rFonts w:ascii="Calibri" w:eastAsia="Times New Roman" w:hAnsi="Calibri"/>
          <w:highlight w:val="cyan"/>
        </w:rPr>
        <w:t>……………………………………………</w:t>
      </w:r>
    </w:p>
    <w:p w:rsidR="00944D4E" w:rsidRPr="006C5C7B" w:rsidRDefault="00944D4E" w:rsidP="00944D4E">
      <w:pPr>
        <w:overflowPunct w:val="0"/>
        <w:autoSpaceDE w:val="0"/>
        <w:autoSpaceDN w:val="0"/>
        <w:adjustRightInd w:val="0"/>
        <w:textAlignment w:val="baseline"/>
        <w:rPr>
          <w:rFonts w:ascii="Calibri" w:eastAsia="Times New Roman" w:hAnsi="Calibri"/>
        </w:rPr>
      </w:pPr>
      <w:r w:rsidRPr="006C5C7B">
        <w:rPr>
          <w:rFonts w:ascii="Calibri" w:eastAsia="Times New Roman" w:hAnsi="Calibri"/>
        </w:rPr>
        <w:t xml:space="preserve">zapsán v obchodním rejstříku u </w:t>
      </w:r>
      <w:r w:rsidRPr="006C5C7B">
        <w:rPr>
          <w:rFonts w:ascii="Calibri" w:eastAsia="Times New Roman" w:hAnsi="Calibri"/>
          <w:highlight w:val="cyan"/>
        </w:rPr>
        <w:t>…………………………………………</w:t>
      </w:r>
    </w:p>
    <w:p w:rsidR="00944D4E" w:rsidRPr="006C5C7B" w:rsidRDefault="00944D4E" w:rsidP="00944D4E">
      <w:pPr>
        <w:overflowPunct w:val="0"/>
        <w:autoSpaceDE w:val="0"/>
        <w:autoSpaceDN w:val="0"/>
        <w:adjustRightInd w:val="0"/>
        <w:textAlignment w:val="baseline"/>
        <w:rPr>
          <w:rFonts w:ascii="Calibri" w:eastAsia="Times New Roman" w:hAnsi="Calibri"/>
        </w:rPr>
      </w:pPr>
      <w:r w:rsidRPr="006C5C7B">
        <w:rPr>
          <w:rFonts w:ascii="Calibri" w:eastAsia="Times New Roman" w:hAnsi="Calibri"/>
        </w:rPr>
        <w:t xml:space="preserve">sídlo: </w:t>
      </w:r>
      <w:r w:rsidRPr="006C5C7B">
        <w:rPr>
          <w:rFonts w:ascii="Calibri" w:eastAsia="Times New Roman" w:hAnsi="Calibri"/>
          <w:highlight w:val="cyan"/>
        </w:rPr>
        <w:t>……………………………………….</w:t>
      </w:r>
      <w:r w:rsidRPr="006C5C7B">
        <w:rPr>
          <w:rFonts w:ascii="Calibri" w:eastAsia="Times New Roman" w:hAnsi="Calibri"/>
        </w:rPr>
        <w:t xml:space="preserve"> </w:t>
      </w:r>
    </w:p>
    <w:p w:rsidR="00944D4E" w:rsidRPr="006C5C7B" w:rsidRDefault="00944D4E" w:rsidP="00944D4E">
      <w:pPr>
        <w:overflowPunct w:val="0"/>
        <w:autoSpaceDE w:val="0"/>
        <w:autoSpaceDN w:val="0"/>
        <w:adjustRightInd w:val="0"/>
        <w:textAlignment w:val="baseline"/>
        <w:rPr>
          <w:rFonts w:ascii="Calibri" w:eastAsia="Times New Roman" w:hAnsi="Calibri"/>
        </w:rPr>
      </w:pPr>
      <w:r w:rsidRPr="006C5C7B">
        <w:rPr>
          <w:rFonts w:ascii="Calibri" w:eastAsia="Times New Roman" w:hAnsi="Calibri"/>
        </w:rPr>
        <w:t xml:space="preserve">zastoupený: </w:t>
      </w:r>
      <w:r w:rsidRPr="006C5C7B">
        <w:rPr>
          <w:rFonts w:ascii="Calibri" w:eastAsia="Times New Roman" w:hAnsi="Calibri"/>
          <w:highlight w:val="cyan"/>
        </w:rPr>
        <w:t>…………………………………………………</w:t>
      </w:r>
    </w:p>
    <w:p w:rsidR="00944D4E" w:rsidRPr="006C5C7B" w:rsidRDefault="00944D4E" w:rsidP="00944D4E">
      <w:pPr>
        <w:overflowPunct w:val="0"/>
        <w:autoSpaceDE w:val="0"/>
        <w:autoSpaceDN w:val="0"/>
        <w:adjustRightInd w:val="0"/>
        <w:textAlignment w:val="baseline"/>
        <w:rPr>
          <w:rFonts w:ascii="Calibri" w:eastAsia="Times New Roman" w:hAnsi="Calibri"/>
        </w:rPr>
      </w:pPr>
      <w:r w:rsidRPr="006C5C7B">
        <w:rPr>
          <w:rFonts w:ascii="Calibri" w:eastAsia="Times New Roman" w:hAnsi="Calibri"/>
        </w:rPr>
        <w:t xml:space="preserve">č. telefonu: </w:t>
      </w:r>
      <w:r w:rsidRPr="006C5C7B">
        <w:rPr>
          <w:rFonts w:ascii="Calibri" w:eastAsia="Times New Roman" w:hAnsi="Calibri"/>
          <w:highlight w:val="cyan"/>
        </w:rPr>
        <w:t>…………………………………</w:t>
      </w:r>
      <w:r w:rsidRPr="006C5C7B">
        <w:rPr>
          <w:rFonts w:ascii="Calibri" w:eastAsia="Times New Roman" w:hAnsi="Calibri"/>
        </w:rPr>
        <w:t xml:space="preserve"> e-mail: </w:t>
      </w:r>
      <w:r w:rsidRPr="006C5C7B">
        <w:rPr>
          <w:rFonts w:ascii="Calibri" w:eastAsia="Times New Roman" w:hAnsi="Calibri"/>
          <w:highlight w:val="cyan"/>
        </w:rPr>
        <w:t>……………………………….</w:t>
      </w:r>
    </w:p>
    <w:p w:rsidR="00944D4E" w:rsidRPr="006C5C7B" w:rsidRDefault="00944D4E" w:rsidP="00944D4E">
      <w:pPr>
        <w:overflowPunct w:val="0"/>
        <w:autoSpaceDE w:val="0"/>
        <w:autoSpaceDN w:val="0"/>
        <w:adjustRightInd w:val="0"/>
        <w:textAlignment w:val="baseline"/>
        <w:rPr>
          <w:rFonts w:ascii="Calibri" w:eastAsia="Times New Roman" w:hAnsi="Calibri"/>
        </w:rPr>
      </w:pPr>
      <w:r w:rsidRPr="006C5C7B">
        <w:rPr>
          <w:rFonts w:ascii="Calibri" w:eastAsia="Times New Roman" w:hAnsi="Calibri"/>
        </w:rPr>
        <w:t xml:space="preserve">bankovní spojení: </w:t>
      </w:r>
      <w:r w:rsidRPr="006C5C7B">
        <w:rPr>
          <w:rFonts w:ascii="Calibri" w:eastAsia="Times New Roman" w:hAnsi="Calibri"/>
          <w:highlight w:val="cyan"/>
        </w:rPr>
        <w:t>…………………………………</w:t>
      </w:r>
      <w:r w:rsidRPr="006C5C7B">
        <w:rPr>
          <w:rFonts w:ascii="Calibri" w:eastAsia="Times New Roman" w:hAnsi="Calibri"/>
        </w:rPr>
        <w:t xml:space="preserve">, číslo účtu: </w:t>
      </w:r>
      <w:r w:rsidRPr="006C5C7B">
        <w:rPr>
          <w:rFonts w:ascii="Calibri" w:eastAsia="Times New Roman" w:hAnsi="Calibri"/>
          <w:highlight w:val="cyan"/>
        </w:rPr>
        <w:t>…………………………………</w:t>
      </w:r>
    </w:p>
    <w:p w:rsidR="00944D4E" w:rsidRPr="006C5C7B" w:rsidRDefault="00944D4E" w:rsidP="00944D4E">
      <w:pPr>
        <w:overflowPunct w:val="0"/>
        <w:autoSpaceDE w:val="0"/>
        <w:autoSpaceDN w:val="0"/>
        <w:adjustRightInd w:val="0"/>
        <w:textAlignment w:val="baseline"/>
        <w:rPr>
          <w:rFonts w:ascii="Calibri" w:eastAsia="Times New Roman" w:hAnsi="Calibri"/>
        </w:rPr>
      </w:pPr>
      <w:r w:rsidRPr="006C5C7B">
        <w:rPr>
          <w:rFonts w:ascii="Calibri" w:eastAsia="Times New Roman" w:hAnsi="Calibri"/>
          <w:b/>
        </w:rPr>
        <w:t>(dále jen „zhotovitel“)</w:t>
      </w:r>
      <w:r w:rsidRPr="006C5C7B">
        <w:rPr>
          <w:rFonts w:ascii="Calibri" w:eastAsia="Times New Roman" w:hAnsi="Calibri"/>
        </w:rPr>
        <w:t xml:space="preserve"> </w:t>
      </w:r>
    </w:p>
    <w:p w:rsidR="00944D4E" w:rsidRPr="006C5C7B" w:rsidRDefault="00944D4E" w:rsidP="00944D4E">
      <w:pPr>
        <w:overflowPunct w:val="0"/>
        <w:autoSpaceDE w:val="0"/>
        <w:autoSpaceDN w:val="0"/>
        <w:adjustRightInd w:val="0"/>
        <w:textAlignment w:val="baseline"/>
        <w:rPr>
          <w:rFonts w:ascii="Calibri" w:eastAsia="Times New Roman" w:hAnsi="Calibri"/>
        </w:rPr>
      </w:pPr>
    </w:p>
    <w:p w:rsidR="00944D4E" w:rsidRPr="006C5C7B" w:rsidRDefault="00944D4E" w:rsidP="00944D4E">
      <w:pPr>
        <w:keepNext/>
        <w:overflowPunct w:val="0"/>
        <w:autoSpaceDE w:val="0"/>
        <w:autoSpaceDN w:val="0"/>
        <w:adjustRightInd w:val="0"/>
        <w:textAlignment w:val="baseline"/>
        <w:outlineLvl w:val="3"/>
        <w:rPr>
          <w:rFonts w:ascii="Calibri" w:eastAsia="Times New Roman" w:hAnsi="Calibri"/>
          <w:bCs/>
          <w:iCs/>
          <w:color w:val="FF0000"/>
        </w:rPr>
      </w:pPr>
      <w:r w:rsidRPr="006C5C7B">
        <w:rPr>
          <w:rFonts w:ascii="Calibri" w:eastAsia="Times New Roman" w:hAnsi="Calibri"/>
          <w:bCs/>
          <w:iCs/>
          <w:color w:val="FF0000"/>
        </w:rPr>
        <w:t>Fyzická osoba podnikající na základě živnostenského oprávnění:*</w:t>
      </w:r>
    </w:p>
    <w:p w:rsidR="00944D4E" w:rsidRPr="006C5C7B" w:rsidRDefault="00944D4E" w:rsidP="00944D4E">
      <w:pPr>
        <w:overflowPunct w:val="0"/>
        <w:autoSpaceDE w:val="0"/>
        <w:autoSpaceDN w:val="0"/>
        <w:adjustRightInd w:val="0"/>
        <w:textAlignment w:val="baseline"/>
        <w:rPr>
          <w:rFonts w:ascii="Calibri" w:eastAsia="Times New Roman" w:hAnsi="Calibri"/>
        </w:rPr>
      </w:pPr>
      <w:r w:rsidRPr="006C5C7B">
        <w:rPr>
          <w:rFonts w:ascii="Calibri" w:eastAsia="Times New Roman" w:hAnsi="Calibri"/>
          <w:highlight w:val="cyan"/>
        </w:rPr>
        <w:t>…………………….</w:t>
      </w:r>
      <w:r w:rsidRPr="006C5C7B">
        <w:rPr>
          <w:rFonts w:ascii="Calibri" w:eastAsia="Times New Roman" w:hAnsi="Calibri"/>
        </w:rPr>
        <w:t xml:space="preserve"> (jméno)</w:t>
      </w:r>
      <w:r w:rsidRPr="006C5C7B">
        <w:rPr>
          <w:rFonts w:ascii="Calibri" w:eastAsia="Times New Roman" w:hAnsi="Calibri"/>
          <w:highlight w:val="cyan"/>
        </w:rPr>
        <w:t>……………………</w:t>
      </w:r>
      <w:r w:rsidRPr="006C5C7B">
        <w:rPr>
          <w:rFonts w:ascii="Calibri" w:eastAsia="Times New Roman" w:hAnsi="Calibri"/>
        </w:rPr>
        <w:t xml:space="preserve"> (příjmení),</w:t>
      </w:r>
    </w:p>
    <w:p w:rsidR="00944D4E" w:rsidRPr="006C5C7B" w:rsidRDefault="00944D4E" w:rsidP="00944D4E">
      <w:pPr>
        <w:overflowPunct w:val="0"/>
        <w:autoSpaceDE w:val="0"/>
        <w:autoSpaceDN w:val="0"/>
        <w:adjustRightInd w:val="0"/>
        <w:textAlignment w:val="baseline"/>
        <w:rPr>
          <w:rFonts w:ascii="Calibri" w:eastAsia="Times New Roman" w:hAnsi="Calibri"/>
        </w:rPr>
      </w:pPr>
      <w:r w:rsidRPr="006C5C7B">
        <w:rPr>
          <w:rFonts w:ascii="Calibri" w:eastAsia="Times New Roman" w:hAnsi="Calibri"/>
        </w:rPr>
        <w:t xml:space="preserve">IČO: </w:t>
      </w:r>
      <w:r w:rsidRPr="006C5C7B">
        <w:rPr>
          <w:rFonts w:ascii="Calibri" w:eastAsia="Times New Roman" w:hAnsi="Calibri"/>
          <w:highlight w:val="cyan"/>
        </w:rPr>
        <w:t>………………………….</w:t>
      </w:r>
      <w:r w:rsidRPr="006C5C7B">
        <w:rPr>
          <w:rFonts w:ascii="Calibri" w:eastAsia="Times New Roman" w:hAnsi="Calibri"/>
        </w:rPr>
        <w:t>,</w:t>
      </w:r>
    </w:p>
    <w:p w:rsidR="00944D4E" w:rsidRPr="006C5C7B" w:rsidRDefault="00944D4E" w:rsidP="00944D4E">
      <w:pPr>
        <w:overflowPunct w:val="0"/>
        <w:autoSpaceDE w:val="0"/>
        <w:autoSpaceDN w:val="0"/>
        <w:adjustRightInd w:val="0"/>
        <w:textAlignment w:val="baseline"/>
        <w:rPr>
          <w:rFonts w:ascii="Calibri" w:eastAsia="Times New Roman" w:hAnsi="Calibri"/>
        </w:rPr>
      </w:pPr>
      <w:r w:rsidRPr="006C5C7B">
        <w:rPr>
          <w:rFonts w:ascii="Calibri" w:eastAsia="Times New Roman" w:hAnsi="Calibri"/>
        </w:rPr>
        <w:t>DIČ:</w:t>
      </w:r>
      <w:r w:rsidRPr="006C5C7B">
        <w:rPr>
          <w:rFonts w:ascii="Calibri" w:eastAsia="Times New Roman" w:hAnsi="Calibri"/>
          <w:highlight w:val="cyan"/>
        </w:rPr>
        <w:t>……………………………….</w:t>
      </w:r>
      <w:r w:rsidRPr="006C5C7B">
        <w:rPr>
          <w:rFonts w:ascii="Calibri" w:eastAsia="Times New Roman" w:hAnsi="Calibri"/>
        </w:rPr>
        <w:t xml:space="preserve"> *</w:t>
      </w:r>
    </w:p>
    <w:p w:rsidR="00944D4E" w:rsidRPr="006C5C7B" w:rsidRDefault="00944D4E" w:rsidP="00944D4E">
      <w:pPr>
        <w:overflowPunct w:val="0"/>
        <w:autoSpaceDE w:val="0"/>
        <w:autoSpaceDN w:val="0"/>
        <w:adjustRightInd w:val="0"/>
        <w:textAlignment w:val="baseline"/>
        <w:rPr>
          <w:rFonts w:ascii="Calibri" w:eastAsia="Times New Roman" w:hAnsi="Calibri"/>
        </w:rPr>
      </w:pPr>
      <w:r w:rsidRPr="006C5C7B">
        <w:rPr>
          <w:rFonts w:ascii="Calibri" w:eastAsia="Times New Roman" w:hAnsi="Calibri"/>
        </w:rPr>
        <w:t xml:space="preserve">místem podnikání: </w:t>
      </w:r>
      <w:r w:rsidRPr="006C5C7B">
        <w:rPr>
          <w:rFonts w:ascii="Calibri" w:eastAsia="Times New Roman" w:hAnsi="Calibri"/>
          <w:highlight w:val="cyan"/>
        </w:rPr>
        <w:t>………………………………………</w:t>
      </w:r>
    </w:p>
    <w:p w:rsidR="00944D4E" w:rsidRPr="006C5C7B" w:rsidRDefault="00944D4E" w:rsidP="00944D4E">
      <w:pPr>
        <w:overflowPunct w:val="0"/>
        <w:autoSpaceDE w:val="0"/>
        <w:autoSpaceDN w:val="0"/>
        <w:adjustRightInd w:val="0"/>
        <w:textAlignment w:val="baseline"/>
        <w:rPr>
          <w:rFonts w:ascii="Calibri" w:eastAsia="Times New Roman" w:hAnsi="Calibri"/>
        </w:rPr>
      </w:pPr>
      <w:r w:rsidRPr="006C5C7B">
        <w:rPr>
          <w:rFonts w:ascii="Calibri" w:eastAsia="Times New Roman" w:hAnsi="Calibri"/>
        </w:rPr>
        <w:t xml:space="preserve">č. telefonu: </w:t>
      </w:r>
      <w:r w:rsidRPr="006C5C7B">
        <w:rPr>
          <w:rFonts w:ascii="Calibri" w:eastAsia="Times New Roman" w:hAnsi="Calibri"/>
          <w:highlight w:val="cyan"/>
        </w:rPr>
        <w:t>…………………………………</w:t>
      </w:r>
      <w:r w:rsidRPr="006C5C7B">
        <w:rPr>
          <w:rFonts w:ascii="Calibri" w:eastAsia="Times New Roman" w:hAnsi="Calibri"/>
        </w:rPr>
        <w:t xml:space="preserve"> e-mail: </w:t>
      </w:r>
      <w:r w:rsidRPr="006C5C7B">
        <w:rPr>
          <w:rFonts w:ascii="Calibri" w:eastAsia="Times New Roman" w:hAnsi="Calibri"/>
          <w:highlight w:val="cyan"/>
        </w:rPr>
        <w:t>………………………………</w:t>
      </w:r>
      <w:r w:rsidRPr="006C5C7B">
        <w:rPr>
          <w:rFonts w:ascii="Calibri" w:eastAsia="Times New Roman" w:hAnsi="Calibri"/>
        </w:rPr>
        <w:t>.</w:t>
      </w:r>
    </w:p>
    <w:p w:rsidR="00944D4E" w:rsidRPr="006C5C7B" w:rsidRDefault="00944D4E" w:rsidP="00944D4E">
      <w:pPr>
        <w:overflowPunct w:val="0"/>
        <w:autoSpaceDE w:val="0"/>
        <w:autoSpaceDN w:val="0"/>
        <w:adjustRightInd w:val="0"/>
        <w:textAlignment w:val="baseline"/>
        <w:rPr>
          <w:rFonts w:ascii="Calibri" w:eastAsia="Times New Roman" w:hAnsi="Calibri"/>
        </w:rPr>
      </w:pPr>
      <w:r w:rsidRPr="006C5C7B">
        <w:rPr>
          <w:rFonts w:ascii="Calibri" w:eastAsia="Times New Roman" w:hAnsi="Calibri"/>
        </w:rPr>
        <w:t>bankovní spojení:</w:t>
      </w:r>
      <w:r w:rsidRPr="006C5C7B">
        <w:rPr>
          <w:rFonts w:ascii="Calibri" w:eastAsia="Times New Roman" w:hAnsi="Calibri"/>
          <w:highlight w:val="cyan"/>
        </w:rPr>
        <w:t>……………………………</w:t>
      </w:r>
      <w:r w:rsidRPr="006C5C7B">
        <w:rPr>
          <w:rFonts w:ascii="Calibri" w:eastAsia="Times New Roman" w:hAnsi="Calibri"/>
        </w:rPr>
        <w:t>, číslo účtu</w:t>
      </w:r>
      <w:r w:rsidRPr="006C5C7B">
        <w:rPr>
          <w:rFonts w:ascii="Calibri" w:eastAsia="Times New Roman" w:hAnsi="Calibri"/>
          <w:highlight w:val="cyan"/>
        </w:rPr>
        <w:t>……………………………</w:t>
      </w:r>
    </w:p>
    <w:p w:rsidR="00944D4E" w:rsidRPr="006C5C7B" w:rsidRDefault="00944D4E" w:rsidP="00944D4E">
      <w:pPr>
        <w:overflowPunct w:val="0"/>
        <w:autoSpaceDE w:val="0"/>
        <w:autoSpaceDN w:val="0"/>
        <w:adjustRightInd w:val="0"/>
        <w:textAlignment w:val="baseline"/>
        <w:rPr>
          <w:rFonts w:ascii="Calibri" w:eastAsia="Times New Roman" w:hAnsi="Calibri"/>
          <w:b/>
          <w:bCs/>
        </w:rPr>
      </w:pPr>
      <w:r w:rsidRPr="006C5C7B">
        <w:rPr>
          <w:rFonts w:ascii="Calibri" w:eastAsia="Times New Roman" w:hAnsi="Calibri"/>
          <w:b/>
        </w:rPr>
        <w:t>(dále jen „zhotovitel“)</w:t>
      </w:r>
    </w:p>
    <w:p w:rsidR="00944D4E" w:rsidRPr="006C5C7B" w:rsidRDefault="00944D4E" w:rsidP="00944D4E">
      <w:pPr>
        <w:keepNext/>
        <w:overflowPunct w:val="0"/>
        <w:autoSpaceDE w:val="0"/>
        <w:autoSpaceDN w:val="0"/>
        <w:adjustRightInd w:val="0"/>
        <w:textAlignment w:val="baseline"/>
        <w:outlineLvl w:val="3"/>
        <w:rPr>
          <w:rFonts w:ascii="Calibri" w:eastAsia="Times New Roman" w:hAnsi="Calibri"/>
          <w:bCs/>
          <w:color w:val="FF0000"/>
        </w:rPr>
      </w:pPr>
    </w:p>
    <w:p w:rsidR="00944D4E" w:rsidRPr="006C5C7B" w:rsidRDefault="00944D4E" w:rsidP="00944D4E">
      <w:pPr>
        <w:overflowPunct w:val="0"/>
        <w:autoSpaceDE w:val="0"/>
        <w:autoSpaceDN w:val="0"/>
        <w:adjustRightInd w:val="0"/>
        <w:textAlignment w:val="baseline"/>
        <w:rPr>
          <w:rFonts w:ascii="Calibri" w:eastAsia="Times New Roman" w:hAnsi="Calibri"/>
        </w:rPr>
      </w:pPr>
    </w:p>
    <w:p w:rsidR="00944D4E" w:rsidRPr="006C5C7B" w:rsidRDefault="00944D4E" w:rsidP="00944D4E">
      <w:pPr>
        <w:overflowPunct w:val="0"/>
        <w:autoSpaceDE w:val="0"/>
        <w:autoSpaceDN w:val="0"/>
        <w:adjustRightInd w:val="0"/>
        <w:textAlignment w:val="baseline"/>
        <w:rPr>
          <w:rFonts w:ascii="Calibri" w:eastAsia="Times New Roman" w:hAnsi="Calibri"/>
        </w:rPr>
      </w:pPr>
      <w:r w:rsidRPr="006C5C7B">
        <w:rPr>
          <w:rFonts w:ascii="Calibri" w:eastAsia="Times New Roman" w:hAnsi="Calibri"/>
        </w:rPr>
        <w:t>uzavírají a tímto uzavřeli podle § 2586 a násl. zákona č. 89/2012 Sb., občanský zákoník, v rozhodném znění tuto smlouvu o dílo:</w:t>
      </w:r>
    </w:p>
    <w:p w:rsidR="00944D4E" w:rsidRPr="00944D4E" w:rsidRDefault="00944D4E" w:rsidP="00944D4E">
      <w:pPr>
        <w:overflowPunct w:val="0"/>
        <w:autoSpaceDE w:val="0"/>
        <w:autoSpaceDN w:val="0"/>
        <w:adjustRightInd w:val="0"/>
        <w:textAlignment w:val="baseline"/>
        <w:rPr>
          <w:rFonts w:ascii="Calibri" w:eastAsia="Times New Roman" w:hAnsi="Calibri"/>
          <w:sz w:val="20"/>
          <w:szCs w:val="20"/>
        </w:rPr>
      </w:pPr>
    </w:p>
    <w:p w:rsidR="00944D4E" w:rsidRPr="00944D4E" w:rsidRDefault="00944D4E" w:rsidP="00944D4E">
      <w:pPr>
        <w:overflowPunct w:val="0"/>
        <w:autoSpaceDE w:val="0"/>
        <w:autoSpaceDN w:val="0"/>
        <w:adjustRightInd w:val="0"/>
        <w:textAlignment w:val="baseline"/>
        <w:rPr>
          <w:rFonts w:ascii="Calibri" w:eastAsia="Times New Roman" w:hAnsi="Calibri"/>
          <w:sz w:val="20"/>
          <w:szCs w:val="20"/>
        </w:rPr>
      </w:pPr>
    </w:p>
    <w:p w:rsidR="00944D4E" w:rsidRPr="00944D4E" w:rsidRDefault="00944D4E" w:rsidP="00944D4E">
      <w:pPr>
        <w:widowControl w:val="0"/>
        <w:suppressLineNumbers/>
        <w:overflowPunct w:val="0"/>
        <w:autoSpaceDE w:val="0"/>
        <w:autoSpaceDN w:val="0"/>
        <w:adjustRightInd w:val="0"/>
        <w:jc w:val="center"/>
        <w:textAlignment w:val="baseline"/>
        <w:rPr>
          <w:rFonts w:ascii="Calibri" w:eastAsia="Times New Roman" w:hAnsi="Calibri"/>
          <w:color w:val="000000"/>
          <w:sz w:val="28"/>
          <w:szCs w:val="20"/>
        </w:rPr>
      </w:pPr>
      <w:r w:rsidRPr="00944D4E">
        <w:rPr>
          <w:rFonts w:ascii="Calibri" w:eastAsia="Times New Roman" w:hAnsi="Calibri"/>
          <w:b/>
          <w:color w:val="000000"/>
          <w:sz w:val="28"/>
          <w:szCs w:val="20"/>
        </w:rPr>
        <w:t>II.</w:t>
      </w:r>
      <w:r w:rsidRPr="00944D4E">
        <w:rPr>
          <w:rFonts w:ascii="Calibri" w:eastAsia="Times New Roman" w:hAnsi="Calibri"/>
          <w:color w:val="000000"/>
          <w:sz w:val="28"/>
          <w:szCs w:val="20"/>
        </w:rPr>
        <w:t xml:space="preserve">               </w:t>
      </w:r>
    </w:p>
    <w:p w:rsidR="00944D4E" w:rsidRPr="00944D4E" w:rsidRDefault="00944D4E" w:rsidP="00944D4E">
      <w:pPr>
        <w:keepNext/>
        <w:widowControl w:val="0"/>
        <w:suppressLineNumbers/>
        <w:overflowPunct w:val="0"/>
        <w:autoSpaceDE w:val="0"/>
        <w:autoSpaceDN w:val="0"/>
        <w:adjustRightInd w:val="0"/>
        <w:jc w:val="center"/>
        <w:textAlignment w:val="baseline"/>
        <w:outlineLvl w:val="1"/>
        <w:rPr>
          <w:rFonts w:ascii="Calibri" w:eastAsia="Times New Roman" w:hAnsi="Calibri"/>
          <w:b/>
          <w:color w:val="000000"/>
          <w:sz w:val="28"/>
          <w:szCs w:val="20"/>
          <w:u w:val="single"/>
        </w:rPr>
      </w:pPr>
      <w:r w:rsidRPr="00944D4E">
        <w:rPr>
          <w:rFonts w:ascii="Calibri" w:eastAsia="Times New Roman" w:hAnsi="Calibri"/>
          <w:b/>
          <w:color w:val="000000"/>
          <w:sz w:val="28"/>
          <w:szCs w:val="20"/>
          <w:u w:val="single"/>
        </w:rPr>
        <w:t>P ř e d m ě t   s m l o u v y</w:t>
      </w:r>
    </w:p>
    <w:p w:rsidR="00944D4E" w:rsidRPr="00944D4E" w:rsidRDefault="00944D4E" w:rsidP="00944D4E">
      <w:pPr>
        <w:widowControl w:val="0"/>
        <w:suppressLineNumbers/>
        <w:overflowPunct w:val="0"/>
        <w:autoSpaceDE w:val="0"/>
        <w:autoSpaceDN w:val="0"/>
        <w:adjustRightInd w:val="0"/>
        <w:textAlignment w:val="baseline"/>
        <w:rPr>
          <w:rFonts w:ascii="Calibri" w:eastAsia="Times New Roman" w:hAnsi="Calibri"/>
          <w:color w:val="000000"/>
          <w:sz w:val="28"/>
          <w:szCs w:val="20"/>
        </w:rPr>
      </w:pPr>
      <w:r w:rsidRPr="00944D4E">
        <w:rPr>
          <w:rFonts w:ascii="Calibri" w:eastAsia="Times New Roman" w:hAnsi="Calibri"/>
          <w:color w:val="000000"/>
          <w:sz w:val="28"/>
          <w:szCs w:val="20"/>
        </w:rPr>
        <w:t xml:space="preserve">    </w:t>
      </w:r>
    </w:p>
    <w:p w:rsidR="00003E45" w:rsidRDefault="00581D4F" w:rsidP="00003E45">
      <w:pPr>
        <w:tabs>
          <w:tab w:val="center" w:pos="4536"/>
          <w:tab w:val="right" w:pos="9072"/>
        </w:tabs>
        <w:overflowPunct w:val="0"/>
        <w:autoSpaceDE w:val="0"/>
        <w:autoSpaceDN w:val="0"/>
        <w:adjustRightInd w:val="0"/>
        <w:textAlignment w:val="baseline"/>
        <w:rPr>
          <w:rFonts w:ascii="Calibri" w:eastAsia="Times New Roman" w:hAnsi="Calibri"/>
        </w:rPr>
      </w:pPr>
      <w:r w:rsidRPr="00944D4E">
        <w:rPr>
          <w:rFonts w:ascii="Calibri" w:eastAsia="Times New Roman" w:hAnsi="Calibri"/>
        </w:rPr>
        <w:lastRenderedPageBreak/>
        <w:t xml:space="preserve">Předmětem této smlouvy je závazek zhotovitele provést pro objednatele na vlastní nebezpečí a odpovědnost </w:t>
      </w:r>
      <w:r w:rsidRPr="004E1D4A">
        <w:rPr>
          <w:rFonts w:ascii="Calibri" w:eastAsia="Times New Roman" w:hAnsi="Calibri"/>
        </w:rPr>
        <w:t>dílo „</w:t>
      </w:r>
      <w:r w:rsidR="008A45C1" w:rsidRPr="008A45C1">
        <w:rPr>
          <w:rFonts w:ascii="Calibri" w:eastAsia="Times New Roman" w:hAnsi="Calibri"/>
          <w:b/>
        </w:rPr>
        <w:t>Oprava komunikace 08c v obci Poličná poškozené přívalovými dešti</w:t>
      </w:r>
      <w:r w:rsidRPr="004E1D4A">
        <w:rPr>
          <w:rFonts w:ascii="Calibri" w:eastAsia="Times New Roman" w:hAnsi="Calibri"/>
          <w:b/>
        </w:rPr>
        <w:t>“</w:t>
      </w:r>
      <w:r w:rsidRPr="004E1D4A">
        <w:rPr>
          <w:rFonts w:ascii="Calibri" w:eastAsia="Times New Roman" w:hAnsi="Calibri"/>
        </w:rPr>
        <w:t xml:space="preserve">, a </w:t>
      </w:r>
      <w:r w:rsidRPr="00003E45">
        <w:rPr>
          <w:rFonts w:ascii="Calibri" w:eastAsia="Times New Roman" w:hAnsi="Calibri"/>
        </w:rPr>
        <w:t xml:space="preserve">to dle projektové dokumentace vypracované </w:t>
      </w:r>
      <w:r w:rsidR="008A45C1" w:rsidRPr="008A45C1">
        <w:rPr>
          <w:rFonts w:ascii="Calibri" w:eastAsia="Times New Roman" w:hAnsi="Calibri"/>
        </w:rPr>
        <w:t>Ing. Jaromír Dybal, Smetanova 1150, 757 01 Valašské Meziříčí</w:t>
      </w:r>
      <w:r w:rsidR="002C2AD0">
        <w:rPr>
          <w:rFonts w:ascii="Calibri" w:eastAsia="Times New Roman" w:hAnsi="Calibri"/>
        </w:rPr>
        <w:t>,</w:t>
      </w:r>
      <w:r w:rsidRPr="00003E45">
        <w:rPr>
          <w:rFonts w:ascii="Calibri" w:eastAsia="Times New Roman" w:hAnsi="Calibri"/>
        </w:rPr>
        <w:t xml:space="preserve"> a za podmínek stanovených příslušnými právními předpisy a technickými normami, zadávacím řízením veřejné zakázky, v rámci něhož byla uzavřena tato smlouva,</w:t>
      </w:r>
      <w:r>
        <w:rPr>
          <w:rFonts w:ascii="Calibri" w:eastAsia="Times New Roman" w:hAnsi="Calibri"/>
        </w:rPr>
        <w:t xml:space="preserve"> nabídkou zhotovitele</w:t>
      </w:r>
      <w:r w:rsidRPr="00003E45">
        <w:rPr>
          <w:rFonts w:ascii="Calibri" w:eastAsia="Times New Roman" w:hAnsi="Calibri"/>
        </w:rPr>
        <w:t xml:space="preserve"> a touto smlouvou</w:t>
      </w:r>
      <w:r>
        <w:rPr>
          <w:rFonts w:ascii="Calibri" w:eastAsia="Times New Roman" w:hAnsi="Calibri"/>
        </w:rPr>
        <w:t>.</w:t>
      </w:r>
    </w:p>
    <w:p w:rsidR="00944D4E" w:rsidRPr="00944D4E" w:rsidRDefault="00944D4E" w:rsidP="00003E45">
      <w:pPr>
        <w:tabs>
          <w:tab w:val="center" w:pos="4536"/>
          <w:tab w:val="right" w:pos="9072"/>
        </w:tabs>
        <w:overflowPunct w:val="0"/>
        <w:autoSpaceDE w:val="0"/>
        <w:autoSpaceDN w:val="0"/>
        <w:adjustRightInd w:val="0"/>
        <w:textAlignment w:val="baseline"/>
        <w:rPr>
          <w:rFonts w:ascii="Calibri" w:eastAsia="Times New Roman" w:hAnsi="Calibri"/>
          <w:color w:val="000000"/>
          <w:szCs w:val="20"/>
        </w:rPr>
      </w:pPr>
      <w:r w:rsidRPr="00944D4E">
        <w:rPr>
          <w:rFonts w:ascii="Calibri" w:eastAsia="Times New Roman" w:hAnsi="Calibri"/>
          <w:color w:val="000000"/>
          <w:szCs w:val="20"/>
        </w:rPr>
        <w:t xml:space="preserve">     </w:t>
      </w:r>
    </w:p>
    <w:p w:rsidR="00944D4E" w:rsidRDefault="00944D4E" w:rsidP="00944D4E">
      <w:pPr>
        <w:numPr>
          <w:ilvl w:val="0"/>
          <w:numId w:val="4"/>
        </w:numPr>
        <w:tabs>
          <w:tab w:val="num" w:pos="360"/>
        </w:tabs>
        <w:overflowPunct w:val="0"/>
        <w:autoSpaceDE w:val="0"/>
        <w:autoSpaceDN w:val="0"/>
        <w:adjustRightInd w:val="0"/>
        <w:ind w:left="360"/>
        <w:jc w:val="both"/>
        <w:textAlignment w:val="baseline"/>
        <w:rPr>
          <w:rFonts w:ascii="Calibri" w:eastAsia="Times New Roman" w:hAnsi="Calibri"/>
          <w:szCs w:val="20"/>
        </w:rPr>
      </w:pPr>
      <w:r w:rsidRPr="00944D4E">
        <w:rPr>
          <w:rFonts w:ascii="Calibri" w:eastAsia="Times New Roman" w:hAnsi="Calibri"/>
          <w:szCs w:val="20"/>
        </w:rPr>
        <w:t xml:space="preserve">V rámci plnění této smlouvy zhotovitel na vlastní náklad, nebezpečí a odpovědnost provede, popř. zabezpečí všechny </w:t>
      </w:r>
      <w:r w:rsidRPr="00944D4E">
        <w:rPr>
          <w:rFonts w:ascii="Calibri" w:eastAsia="Times New Roman" w:hAnsi="Calibri"/>
        </w:rPr>
        <w:t>práce</w:t>
      </w:r>
      <w:r w:rsidRPr="00944D4E">
        <w:rPr>
          <w:rFonts w:ascii="Calibri" w:eastAsia="Times New Roman" w:hAnsi="Calibri"/>
          <w:szCs w:val="20"/>
        </w:rPr>
        <w:t xml:space="preserve"> a opatření potřebné k řádnému provedení díla. Součástí závazku zhotovitele dle této smlouvy je i provedení následujících prací a činností:</w:t>
      </w:r>
    </w:p>
    <w:p w:rsidR="00003E45" w:rsidRPr="00003E45" w:rsidRDefault="00003E45" w:rsidP="00003E45">
      <w:pPr>
        <w:numPr>
          <w:ilvl w:val="1"/>
          <w:numId w:val="16"/>
        </w:numPr>
        <w:tabs>
          <w:tab w:val="num" w:pos="709"/>
        </w:tabs>
        <w:overflowPunct w:val="0"/>
        <w:autoSpaceDE w:val="0"/>
        <w:autoSpaceDN w:val="0"/>
        <w:adjustRightInd w:val="0"/>
        <w:jc w:val="both"/>
        <w:textAlignment w:val="baseline"/>
        <w:rPr>
          <w:rFonts w:ascii="Calibri" w:hAnsi="Calibri"/>
        </w:rPr>
      </w:pPr>
      <w:r w:rsidRPr="00003E45">
        <w:rPr>
          <w:rFonts w:ascii="Calibri" w:hAnsi="Calibri"/>
        </w:rPr>
        <w:t xml:space="preserve">vytýčení inženýrských sítí a zařízení, včetně zajištění případné aktualizace vyjádření správců sítí a zařízení, která pozbudou platnosti v období mezi předáním staveniště a vytyčením sítí. </w:t>
      </w:r>
    </w:p>
    <w:p w:rsidR="00003E45" w:rsidRPr="00003E45" w:rsidRDefault="00003E45" w:rsidP="00003E45">
      <w:pPr>
        <w:numPr>
          <w:ilvl w:val="1"/>
          <w:numId w:val="16"/>
        </w:numPr>
        <w:tabs>
          <w:tab w:val="num" w:pos="709"/>
        </w:tabs>
        <w:overflowPunct w:val="0"/>
        <w:autoSpaceDE w:val="0"/>
        <w:autoSpaceDN w:val="0"/>
        <w:adjustRightInd w:val="0"/>
        <w:jc w:val="both"/>
        <w:textAlignment w:val="baseline"/>
        <w:rPr>
          <w:rFonts w:ascii="Calibri" w:hAnsi="Calibri"/>
        </w:rPr>
      </w:pPr>
      <w:r w:rsidRPr="00003E45">
        <w:rPr>
          <w:rFonts w:ascii="Calibri" w:hAnsi="Calibri"/>
        </w:rPr>
        <w:t>zajištění všech nezbytných opatření, jimiž bude předejito porušení jakékoliv inženýrské sítě během výstavby,</w:t>
      </w:r>
    </w:p>
    <w:p w:rsidR="00003E45" w:rsidRPr="00003E45" w:rsidRDefault="00003E45" w:rsidP="00003E45">
      <w:pPr>
        <w:numPr>
          <w:ilvl w:val="1"/>
          <w:numId w:val="16"/>
        </w:numPr>
        <w:tabs>
          <w:tab w:val="num" w:pos="709"/>
        </w:tabs>
        <w:overflowPunct w:val="0"/>
        <w:autoSpaceDE w:val="0"/>
        <w:autoSpaceDN w:val="0"/>
        <w:adjustRightInd w:val="0"/>
        <w:jc w:val="both"/>
        <w:textAlignment w:val="baseline"/>
        <w:rPr>
          <w:rFonts w:ascii="Calibri" w:hAnsi="Calibri"/>
        </w:rPr>
      </w:pPr>
      <w:r w:rsidRPr="00003E45">
        <w:rPr>
          <w:rFonts w:ascii="Calibri" w:hAnsi="Calibri"/>
        </w:rPr>
        <w:t xml:space="preserve">projednání a zajištění případného zvláštního užívání komunikací a veřejných ploch, včetně zajištění dopravního značení, </w:t>
      </w:r>
    </w:p>
    <w:p w:rsidR="00003E45" w:rsidRPr="00003E45" w:rsidRDefault="00003E45" w:rsidP="00003E45">
      <w:pPr>
        <w:numPr>
          <w:ilvl w:val="1"/>
          <w:numId w:val="16"/>
        </w:numPr>
        <w:tabs>
          <w:tab w:val="num" w:pos="426"/>
          <w:tab w:val="num" w:pos="720"/>
        </w:tabs>
        <w:overflowPunct w:val="0"/>
        <w:autoSpaceDE w:val="0"/>
        <w:autoSpaceDN w:val="0"/>
        <w:adjustRightInd w:val="0"/>
        <w:jc w:val="both"/>
        <w:textAlignment w:val="baseline"/>
        <w:rPr>
          <w:rFonts w:ascii="Calibri" w:hAnsi="Calibri"/>
        </w:rPr>
      </w:pPr>
      <w:r w:rsidRPr="00003E45">
        <w:rPr>
          <w:rFonts w:ascii="Calibri" w:hAnsi="Calibri"/>
        </w:rPr>
        <w:t>údržba stavbou dotčených komunikací, včetně uvedení všech povrchů do původního stavu,</w:t>
      </w:r>
    </w:p>
    <w:p w:rsidR="00003E45" w:rsidRPr="00D14E68" w:rsidRDefault="00003E45" w:rsidP="00D14E68">
      <w:pPr>
        <w:numPr>
          <w:ilvl w:val="1"/>
          <w:numId w:val="16"/>
        </w:numPr>
        <w:tabs>
          <w:tab w:val="num" w:pos="709"/>
        </w:tabs>
        <w:overflowPunct w:val="0"/>
        <w:autoSpaceDE w:val="0"/>
        <w:autoSpaceDN w:val="0"/>
        <w:adjustRightInd w:val="0"/>
        <w:jc w:val="both"/>
        <w:textAlignment w:val="baseline"/>
        <w:rPr>
          <w:rFonts w:ascii="Calibri" w:hAnsi="Calibri"/>
        </w:rPr>
      </w:pPr>
      <w:r w:rsidRPr="00003E45">
        <w:rPr>
          <w:rFonts w:ascii="Calibri" w:hAnsi="Calibri"/>
        </w:rPr>
        <w:t xml:space="preserve">uvedení stavbou dotčených pozemků do původního stavu </w:t>
      </w:r>
    </w:p>
    <w:p w:rsidR="005D4B28" w:rsidRPr="005D4B28" w:rsidRDefault="00003E45" w:rsidP="005D4B28">
      <w:pPr>
        <w:numPr>
          <w:ilvl w:val="1"/>
          <w:numId w:val="16"/>
        </w:numPr>
        <w:tabs>
          <w:tab w:val="num" w:pos="426"/>
          <w:tab w:val="num" w:pos="720"/>
        </w:tabs>
        <w:overflowPunct w:val="0"/>
        <w:autoSpaceDE w:val="0"/>
        <w:autoSpaceDN w:val="0"/>
        <w:adjustRightInd w:val="0"/>
        <w:jc w:val="both"/>
        <w:textAlignment w:val="baseline"/>
        <w:rPr>
          <w:rFonts w:ascii="Calibri" w:hAnsi="Calibri"/>
        </w:rPr>
      </w:pPr>
      <w:r w:rsidRPr="00003E45">
        <w:rPr>
          <w:rFonts w:ascii="Calibri" w:hAnsi="Calibri"/>
        </w:rPr>
        <w:t>zajištění trvalé likvidace odpadů v souladu s účinnými právními předpisy,</w:t>
      </w:r>
    </w:p>
    <w:p w:rsidR="00003E45" w:rsidRPr="00003E45" w:rsidRDefault="00003E45" w:rsidP="00003E45">
      <w:pPr>
        <w:ind w:left="323"/>
        <w:jc w:val="both"/>
        <w:rPr>
          <w:rFonts w:ascii="Calibri" w:hAnsi="Calibri"/>
        </w:rPr>
      </w:pPr>
    </w:p>
    <w:p w:rsidR="00944D4E" w:rsidRPr="00D14E68" w:rsidRDefault="00003E45" w:rsidP="00D14E68">
      <w:pPr>
        <w:ind w:left="426"/>
        <w:jc w:val="both"/>
        <w:rPr>
          <w:rFonts w:ascii="Calibri" w:hAnsi="Calibri"/>
        </w:rPr>
      </w:pPr>
      <w:r w:rsidRPr="00003E45">
        <w:rPr>
          <w:rFonts w:ascii="Calibri" w:hAnsi="Calibri"/>
        </w:rPr>
        <w:t>Cena těchto plnění je zahrnuta v ceně za dílo dle čl. IV. odst. 1 této smlouvy.</w:t>
      </w:r>
    </w:p>
    <w:p w:rsidR="00944D4E" w:rsidRPr="00944D4E" w:rsidRDefault="00944D4E" w:rsidP="00944D4E">
      <w:pPr>
        <w:widowControl w:val="0"/>
        <w:suppressLineNumber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4"/>
        </w:numPr>
        <w:tabs>
          <w:tab w:val="num" w:pos="360"/>
        </w:tabs>
        <w:overflowPunct w:val="0"/>
        <w:autoSpaceDE w:val="0"/>
        <w:autoSpaceDN w:val="0"/>
        <w:adjustRightInd w:val="0"/>
        <w:ind w:left="360"/>
        <w:jc w:val="both"/>
        <w:textAlignment w:val="baseline"/>
        <w:rPr>
          <w:rFonts w:ascii="Calibri" w:eastAsia="Times New Roman" w:hAnsi="Calibri"/>
          <w:szCs w:val="20"/>
        </w:rPr>
      </w:pPr>
      <w:r w:rsidRPr="00944D4E">
        <w:rPr>
          <w:rFonts w:ascii="Calibri" w:eastAsia="Times New Roman" w:hAnsi="Calibri"/>
          <w:szCs w:val="20"/>
        </w:rPr>
        <w:t>Objednatel se zavazuje řádně provedené dílo od zhotovitele převzít a zhotoviteli za něj zaplatit smluvenou cenu způsobem smlouvou stanoveným.</w:t>
      </w:r>
    </w:p>
    <w:p w:rsidR="00944D4E" w:rsidRPr="00944D4E" w:rsidRDefault="00944D4E" w:rsidP="00944D4E">
      <w:pPr>
        <w:widowControl w:val="0"/>
        <w:suppressLineNumber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4"/>
        </w:numPr>
        <w:tabs>
          <w:tab w:val="num" w:pos="360"/>
        </w:tabs>
        <w:overflowPunct w:val="0"/>
        <w:autoSpaceDE w:val="0"/>
        <w:autoSpaceDN w:val="0"/>
        <w:adjustRightInd w:val="0"/>
        <w:ind w:left="360"/>
        <w:jc w:val="both"/>
        <w:textAlignment w:val="baseline"/>
        <w:rPr>
          <w:rFonts w:ascii="Calibri" w:eastAsia="Times New Roman" w:hAnsi="Calibri"/>
        </w:rPr>
      </w:pPr>
      <w:r w:rsidRPr="00944D4E">
        <w:rPr>
          <w:rFonts w:ascii="Calibri" w:eastAsia="Times New Roman" w:hAnsi="Calibri"/>
        </w:rPr>
        <w:t xml:space="preserve">Veškeré odchylky provedení díla a jeho postupu od vymezení daného touto smlouvou (včetně projektové dokumentace) jsou přípustné pouze tehdy, budou-li objednatelem předem písemně odsouhlaseny ve stavebním </w:t>
      </w:r>
      <w:r w:rsidRPr="00944D4E">
        <w:rPr>
          <w:rFonts w:ascii="Calibri" w:eastAsia="Times New Roman" w:hAnsi="Calibri"/>
          <w:szCs w:val="20"/>
        </w:rPr>
        <w:t>deníku</w:t>
      </w:r>
      <w:r w:rsidRPr="00944D4E">
        <w:rPr>
          <w:rFonts w:ascii="Calibri" w:eastAsia="Times New Roman" w:hAnsi="Calibri"/>
        </w:rPr>
        <w:t>. Provedení víceprací je možné jen na základě písemného dodatku této smlouvy, předem uzavřeného postupem souladným s obecně závaznými právními předpisy upravujícími zadávání veřejných zakázek.</w:t>
      </w:r>
    </w:p>
    <w:p w:rsidR="00944D4E" w:rsidRPr="00944D4E" w:rsidRDefault="00944D4E" w:rsidP="00944D4E">
      <w:pPr>
        <w:overflowPunct w:val="0"/>
        <w:autoSpaceDE w:val="0"/>
        <w:autoSpaceDN w:val="0"/>
        <w:adjustRightInd w:val="0"/>
        <w:ind w:left="708"/>
        <w:textAlignment w:val="baseline"/>
        <w:rPr>
          <w:rFonts w:ascii="Calibri" w:eastAsia="Times New Roman" w:hAnsi="Calibri"/>
        </w:rPr>
      </w:pPr>
    </w:p>
    <w:p w:rsidR="00944D4E" w:rsidRPr="00600149" w:rsidRDefault="00944D4E" w:rsidP="00944D4E">
      <w:pPr>
        <w:numPr>
          <w:ilvl w:val="0"/>
          <w:numId w:val="4"/>
        </w:numPr>
        <w:tabs>
          <w:tab w:val="num" w:pos="360"/>
        </w:tabs>
        <w:overflowPunct w:val="0"/>
        <w:autoSpaceDE w:val="0"/>
        <w:autoSpaceDN w:val="0"/>
        <w:adjustRightInd w:val="0"/>
        <w:ind w:left="360"/>
        <w:jc w:val="both"/>
        <w:textAlignment w:val="baseline"/>
        <w:rPr>
          <w:rFonts w:ascii="Calibri" w:eastAsia="Times New Roman" w:hAnsi="Calibri"/>
          <w:b/>
        </w:rPr>
      </w:pPr>
      <w:r w:rsidRPr="00944D4E">
        <w:rPr>
          <w:rFonts w:ascii="Calibri" w:eastAsia="Times New Roman" w:hAnsi="Calibri"/>
        </w:rPr>
        <w:t>Zhotovitel prohlašuje, že je seznámen se všemi  údaji potřebnými pro řádné provedení díla a že se</w:t>
      </w:r>
      <w:r w:rsidRPr="00944D4E">
        <w:rPr>
          <w:rFonts w:ascii="Calibri" w:eastAsia="Times New Roman" w:hAnsi="Calibri"/>
          <w:b/>
        </w:rPr>
        <w:t xml:space="preserve"> </w:t>
      </w:r>
      <w:r w:rsidRPr="00944D4E">
        <w:rPr>
          <w:rFonts w:ascii="Calibri" w:eastAsia="Times New Roman" w:hAnsi="Calibri"/>
        </w:rPr>
        <w:t>před podpisem této smlouvy seznámil s polohou a povahou staveniště a s vynaložením odborné péče přezkoumal projektovou dokumentaci, přičemž ani při vynaložení odborné péče, jíž lze na něm rozumně požadovat, neshledal rozporů nebo nedostatků, jež by bránily řádnému provedení díla způsobem a v rozsahu dle této smlouvy.</w:t>
      </w:r>
      <w:r w:rsidR="0068187E">
        <w:rPr>
          <w:rFonts w:ascii="Calibri" w:eastAsia="Times New Roman" w:hAnsi="Calibri"/>
        </w:rPr>
        <w:t xml:space="preserve"> V případě, že během realizace zakázky na takovou chybu přesto narazí, oznámí zhotovitel tuto skutečnost bezodkladně objednateli, který sjedná nápravu.</w:t>
      </w:r>
    </w:p>
    <w:p w:rsidR="00600149" w:rsidRDefault="00600149" w:rsidP="00600149">
      <w:pPr>
        <w:pStyle w:val="Odstavecseseznamem"/>
        <w:rPr>
          <w:rFonts w:ascii="Calibri" w:eastAsia="Times New Roman" w:hAnsi="Calibri"/>
          <w:b/>
        </w:rPr>
      </w:pPr>
    </w:p>
    <w:p w:rsidR="00600149" w:rsidRPr="00600149" w:rsidRDefault="00600149" w:rsidP="00944D4E">
      <w:pPr>
        <w:numPr>
          <w:ilvl w:val="0"/>
          <w:numId w:val="4"/>
        </w:numPr>
        <w:tabs>
          <w:tab w:val="num" w:pos="360"/>
        </w:tabs>
        <w:overflowPunct w:val="0"/>
        <w:autoSpaceDE w:val="0"/>
        <w:autoSpaceDN w:val="0"/>
        <w:adjustRightInd w:val="0"/>
        <w:ind w:left="360"/>
        <w:jc w:val="both"/>
        <w:textAlignment w:val="baseline"/>
        <w:rPr>
          <w:rFonts w:ascii="Calibri" w:eastAsia="Times New Roman" w:hAnsi="Calibri"/>
        </w:rPr>
      </w:pPr>
      <w:r w:rsidRPr="00600149">
        <w:rPr>
          <w:rFonts w:ascii="Calibri" w:eastAsia="Times New Roman" w:hAnsi="Calibri"/>
        </w:rPr>
        <w:t>Zhotovitel nenese zodpovědnost za správnost a úplnost objednatelem předkládané projektové dokumentace.</w:t>
      </w:r>
    </w:p>
    <w:p w:rsidR="00D14E68" w:rsidRPr="00D14E68" w:rsidRDefault="00D14E68" w:rsidP="00D14E68">
      <w:pPr>
        <w:overflowPunct w:val="0"/>
        <w:autoSpaceDE w:val="0"/>
        <w:autoSpaceDN w:val="0"/>
        <w:adjustRightInd w:val="0"/>
        <w:ind w:left="360"/>
        <w:jc w:val="both"/>
        <w:textAlignment w:val="baseline"/>
        <w:rPr>
          <w:rFonts w:ascii="Calibri" w:eastAsia="Times New Roman" w:hAnsi="Calibri"/>
          <w:b/>
        </w:rPr>
      </w:pPr>
    </w:p>
    <w:p w:rsidR="00944D4E" w:rsidRPr="000C1C2C" w:rsidRDefault="00B11365" w:rsidP="0068187E">
      <w:pPr>
        <w:widowControl w:val="0"/>
        <w:numPr>
          <w:ilvl w:val="0"/>
          <w:numId w:val="4"/>
        </w:numPr>
        <w:tabs>
          <w:tab w:val="num" w:pos="360"/>
        </w:tabs>
        <w:overflowPunct w:val="0"/>
        <w:autoSpaceDE w:val="0"/>
        <w:autoSpaceDN w:val="0"/>
        <w:adjustRightInd w:val="0"/>
        <w:ind w:left="360"/>
        <w:jc w:val="both"/>
        <w:textAlignment w:val="baseline"/>
        <w:rPr>
          <w:rFonts w:ascii="Calibri" w:eastAsia="Times New Roman" w:hAnsi="Calibri"/>
          <w:b/>
          <w:sz w:val="28"/>
          <w:szCs w:val="20"/>
        </w:rPr>
      </w:pPr>
      <w:r w:rsidRPr="000C1C2C">
        <w:rPr>
          <w:rFonts w:ascii="Calibri" w:eastAsia="Times New Roman" w:hAnsi="Calibri"/>
        </w:rPr>
        <w:t xml:space="preserve">Předmět smlouvy </w:t>
      </w:r>
      <w:r w:rsidR="00772EA2" w:rsidRPr="00772EA2">
        <w:rPr>
          <w:rFonts w:ascii="Calibri" w:eastAsia="Times New Roman" w:hAnsi="Calibri"/>
        </w:rPr>
        <w:t>je spolufinancován</w:t>
      </w:r>
      <w:r w:rsidR="00866217">
        <w:t xml:space="preserve"> </w:t>
      </w:r>
      <w:r w:rsidR="00866217" w:rsidRPr="00866217">
        <w:rPr>
          <w:rFonts w:ascii="Calibri" w:eastAsia="Times New Roman" w:hAnsi="Calibri"/>
        </w:rPr>
        <w:t>Ministerstvem pro místní rozvoj</w:t>
      </w:r>
      <w:r w:rsidR="00866217" w:rsidRPr="00866217">
        <w:t xml:space="preserve"> </w:t>
      </w:r>
      <w:r w:rsidR="00866217" w:rsidRPr="00866217">
        <w:rPr>
          <w:rFonts w:ascii="Calibri" w:eastAsia="Times New Roman" w:hAnsi="Calibri"/>
        </w:rPr>
        <w:t xml:space="preserve">v rámci podprogramu: Obnova obecního a krajského majetku po živelních pohromách v roce </w:t>
      </w:r>
      <w:r w:rsidR="008A45C1">
        <w:rPr>
          <w:rFonts w:ascii="Calibri" w:eastAsia="Times New Roman" w:hAnsi="Calibri"/>
        </w:rPr>
        <w:lastRenderedPageBreak/>
        <w:t>2018</w:t>
      </w:r>
      <w:r w:rsidRPr="004E1D4A">
        <w:rPr>
          <w:rFonts w:ascii="Calibri" w:eastAsia="Times New Roman" w:hAnsi="Calibri"/>
        </w:rPr>
        <w:t xml:space="preserve">. </w:t>
      </w:r>
      <w:r w:rsidR="000C1C2C" w:rsidRPr="004E1D4A">
        <w:rPr>
          <w:rFonts w:ascii="Calibri" w:eastAsia="Times New Roman" w:hAnsi="Calibri"/>
        </w:rPr>
        <w:t xml:space="preserve">S ohledem na tuto skutečnost se zhotovitel zavazuje poskytnout objednateli nezbytnou součinnost při realizaci a fakturaci předmětného </w:t>
      </w:r>
      <w:r w:rsidR="000C1C2C">
        <w:rPr>
          <w:rFonts w:ascii="Calibri" w:eastAsia="Times New Roman" w:hAnsi="Calibri"/>
        </w:rPr>
        <w:t>díla.</w:t>
      </w:r>
    </w:p>
    <w:p w:rsidR="000C1C2C" w:rsidRPr="000C1C2C" w:rsidRDefault="000C1C2C" w:rsidP="000C1C2C">
      <w:pPr>
        <w:widowControl w:val="0"/>
        <w:overflowPunct w:val="0"/>
        <w:autoSpaceDE w:val="0"/>
        <w:autoSpaceDN w:val="0"/>
        <w:adjustRightInd w:val="0"/>
        <w:ind w:left="360"/>
        <w:jc w:val="both"/>
        <w:textAlignment w:val="baseline"/>
        <w:rPr>
          <w:rFonts w:ascii="Calibri" w:eastAsia="Times New Roman" w:hAnsi="Calibri"/>
          <w:b/>
          <w:sz w:val="28"/>
          <w:szCs w:val="20"/>
        </w:rPr>
      </w:pPr>
    </w:p>
    <w:p w:rsidR="00944D4E" w:rsidRPr="00944D4E" w:rsidRDefault="00944D4E" w:rsidP="00944D4E">
      <w:pPr>
        <w:widowControl w:val="0"/>
        <w:tabs>
          <w:tab w:val="left" w:pos="2098"/>
        </w:tabs>
        <w:overflowPunct w:val="0"/>
        <w:autoSpaceDE w:val="0"/>
        <w:autoSpaceDN w:val="0"/>
        <w:adjustRightInd w:val="0"/>
        <w:ind w:left="425" w:hanging="425"/>
        <w:jc w:val="center"/>
        <w:textAlignment w:val="baseline"/>
        <w:rPr>
          <w:rFonts w:ascii="Calibri" w:eastAsia="Times New Roman" w:hAnsi="Calibri"/>
          <w:b/>
          <w:szCs w:val="20"/>
        </w:rPr>
      </w:pPr>
      <w:r w:rsidRPr="00944D4E">
        <w:rPr>
          <w:rFonts w:ascii="Calibri" w:eastAsia="Times New Roman" w:hAnsi="Calibri"/>
          <w:b/>
          <w:sz w:val="28"/>
          <w:szCs w:val="20"/>
        </w:rPr>
        <w:t>III.</w:t>
      </w:r>
    </w:p>
    <w:p w:rsidR="00944D4E" w:rsidRPr="00944D4E" w:rsidRDefault="00944D4E" w:rsidP="00944D4E">
      <w:pPr>
        <w:widowControl w:val="0"/>
        <w:suppressLineNumbers/>
        <w:overflowPunct w:val="0"/>
        <w:autoSpaceDE w:val="0"/>
        <w:autoSpaceDN w:val="0"/>
        <w:adjustRightInd w:val="0"/>
        <w:ind w:left="425" w:hanging="425"/>
        <w:jc w:val="center"/>
        <w:textAlignment w:val="baseline"/>
        <w:rPr>
          <w:rFonts w:ascii="Calibri" w:eastAsia="Times New Roman" w:hAnsi="Calibri"/>
          <w:b/>
          <w:sz w:val="28"/>
          <w:szCs w:val="20"/>
          <w:u w:val="single"/>
        </w:rPr>
      </w:pPr>
      <w:r w:rsidRPr="00944D4E">
        <w:rPr>
          <w:rFonts w:ascii="Calibri" w:eastAsia="Times New Roman" w:hAnsi="Calibri"/>
          <w:b/>
          <w:sz w:val="28"/>
          <w:szCs w:val="20"/>
          <w:u w:val="single"/>
        </w:rPr>
        <w:t>D o b a</w:t>
      </w:r>
      <w:r w:rsidR="00070339">
        <w:rPr>
          <w:rFonts w:ascii="Calibri" w:eastAsia="Times New Roman" w:hAnsi="Calibri"/>
          <w:b/>
          <w:sz w:val="28"/>
          <w:szCs w:val="20"/>
          <w:u w:val="single"/>
        </w:rPr>
        <w:t xml:space="preserve">  a  m í s t o</w:t>
      </w:r>
      <w:r w:rsidRPr="00944D4E">
        <w:rPr>
          <w:rFonts w:ascii="Calibri" w:eastAsia="Times New Roman" w:hAnsi="Calibri"/>
          <w:b/>
          <w:sz w:val="28"/>
          <w:szCs w:val="20"/>
          <w:u w:val="single"/>
        </w:rPr>
        <w:t xml:space="preserve"> </w:t>
      </w:r>
      <w:r w:rsidR="00070339">
        <w:rPr>
          <w:rFonts w:ascii="Calibri" w:eastAsia="Times New Roman" w:hAnsi="Calibri"/>
          <w:b/>
          <w:sz w:val="28"/>
          <w:szCs w:val="20"/>
          <w:u w:val="single"/>
        </w:rPr>
        <w:t xml:space="preserve"> </w:t>
      </w:r>
      <w:r w:rsidRPr="00944D4E">
        <w:rPr>
          <w:rFonts w:ascii="Calibri" w:eastAsia="Times New Roman" w:hAnsi="Calibri"/>
          <w:b/>
          <w:sz w:val="28"/>
          <w:szCs w:val="20"/>
          <w:u w:val="single"/>
        </w:rPr>
        <w:t>p l n ě n í</w:t>
      </w:r>
    </w:p>
    <w:p w:rsidR="00944D4E" w:rsidRPr="00944D4E" w:rsidRDefault="00944D4E" w:rsidP="00944D4E">
      <w:pPr>
        <w:widowControl w:val="0"/>
        <w:suppressLineNumbers/>
        <w:overflowPunct w:val="0"/>
        <w:autoSpaceDE w:val="0"/>
        <w:autoSpaceDN w:val="0"/>
        <w:adjustRightInd w:val="0"/>
        <w:ind w:left="425" w:hanging="425"/>
        <w:jc w:val="center"/>
        <w:textAlignment w:val="baseline"/>
        <w:rPr>
          <w:rFonts w:ascii="Calibri" w:eastAsia="Times New Roman" w:hAnsi="Calibri"/>
          <w:szCs w:val="20"/>
        </w:rPr>
      </w:pPr>
    </w:p>
    <w:p w:rsidR="00944D4E" w:rsidRPr="00944D4E" w:rsidRDefault="00944D4E" w:rsidP="00944D4E">
      <w:pPr>
        <w:numPr>
          <w:ilvl w:val="0"/>
          <w:numId w:val="6"/>
        </w:numPr>
        <w:overflowPunct w:val="0"/>
        <w:autoSpaceDE w:val="0"/>
        <w:autoSpaceDN w:val="0"/>
        <w:adjustRightInd w:val="0"/>
        <w:ind w:left="360"/>
        <w:jc w:val="both"/>
        <w:textAlignment w:val="baseline"/>
        <w:rPr>
          <w:rFonts w:ascii="Calibri" w:eastAsia="Times New Roman" w:hAnsi="Calibri"/>
        </w:rPr>
      </w:pPr>
      <w:r w:rsidRPr="00944D4E">
        <w:rPr>
          <w:rFonts w:ascii="Calibri" w:eastAsia="Times New Roman" w:hAnsi="Calibri"/>
        </w:rPr>
        <w:t>Objednatel vyzve zhotovitele k převzetí staveniště alespoň 5 dn</w:t>
      </w:r>
      <w:r w:rsidR="000C1C2C">
        <w:rPr>
          <w:rFonts w:ascii="Calibri" w:eastAsia="Times New Roman" w:hAnsi="Calibri"/>
        </w:rPr>
        <w:t>ů</w:t>
      </w:r>
      <w:r w:rsidRPr="00944D4E">
        <w:rPr>
          <w:rFonts w:ascii="Calibri" w:eastAsia="Times New Roman" w:hAnsi="Calibri"/>
        </w:rPr>
        <w:t xml:space="preserve"> předem. Ve výzvě objednatel uvede termín </w:t>
      </w:r>
      <w:r w:rsidR="00600149">
        <w:rPr>
          <w:rFonts w:ascii="Calibri" w:eastAsia="Times New Roman" w:hAnsi="Calibri"/>
        </w:rPr>
        <w:t>předání</w:t>
      </w:r>
      <w:r w:rsidRPr="00944D4E">
        <w:rPr>
          <w:rFonts w:ascii="Calibri" w:eastAsia="Times New Roman" w:hAnsi="Calibri"/>
        </w:rPr>
        <w:t xml:space="preserve"> staveniště. </w:t>
      </w:r>
    </w:p>
    <w:p w:rsidR="00944D4E" w:rsidRPr="00944D4E" w:rsidRDefault="00944D4E" w:rsidP="00944D4E">
      <w:pPr>
        <w:overflowPunct w:val="0"/>
        <w:autoSpaceDE w:val="0"/>
        <w:autoSpaceDN w:val="0"/>
        <w:adjustRightInd w:val="0"/>
        <w:spacing w:after="120"/>
        <w:textAlignment w:val="baseline"/>
        <w:rPr>
          <w:rFonts w:ascii="Calibri" w:eastAsia="Times New Roman" w:hAnsi="Calibri"/>
          <w:highlight w:val="green"/>
        </w:rPr>
      </w:pPr>
    </w:p>
    <w:p w:rsidR="00944D4E" w:rsidRPr="00944D4E" w:rsidRDefault="00944D4E" w:rsidP="00944D4E">
      <w:pPr>
        <w:numPr>
          <w:ilvl w:val="0"/>
          <w:numId w:val="6"/>
        </w:numPr>
        <w:overflowPunct w:val="0"/>
        <w:autoSpaceDE w:val="0"/>
        <w:autoSpaceDN w:val="0"/>
        <w:adjustRightInd w:val="0"/>
        <w:ind w:left="360"/>
        <w:jc w:val="both"/>
        <w:textAlignment w:val="baseline"/>
        <w:rPr>
          <w:rFonts w:ascii="Calibri" w:eastAsia="Times New Roman" w:hAnsi="Calibri"/>
        </w:rPr>
      </w:pPr>
      <w:r w:rsidRPr="00944D4E">
        <w:rPr>
          <w:rFonts w:ascii="Calibri" w:eastAsia="Times New Roman" w:hAnsi="Calibri"/>
        </w:rPr>
        <w:t>Zhotovitel převezme staveniště a zahájí provádění díla v termínu uvedeném ve výzvě dle odstavce 1. Nedostaví-li se zhotovitel k převzetí staveniště v termínu uvedeném ve výzvě k převzetí staveniště anebo odmítne-li řádně připravené staveniště převzít, platí, že staveniště bylo v uvedeném termínu předáno a převzato.</w:t>
      </w:r>
    </w:p>
    <w:p w:rsidR="00944D4E" w:rsidRPr="00944D4E" w:rsidRDefault="00944D4E" w:rsidP="00944D4E">
      <w:pPr>
        <w:ind w:left="360"/>
        <w:jc w:val="both"/>
        <w:rPr>
          <w:rFonts w:ascii="Calibri" w:eastAsia="Times New Roman" w:hAnsi="Calibri"/>
          <w:highlight w:val="green"/>
        </w:rPr>
      </w:pPr>
    </w:p>
    <w:p w:rsidR="00956744" w:rsidRPr="004E1D4A" w:rsidRDefault="00944D4E" w:rsidP="00944D4E">
      <w:pPr>
        <w:numPr>
          <w:ilvl w:val="0"/>
          <w:numId w:val="6"/>
        </w:numPr>
        <w:overflowPunct w:val="0"/>
        <w:autoSpaceDE w:val="0"/>
        <w:autoSpaceDN w:val="0"/>
        <w:adjustRightInd w:val="0"/>
        <w:ind w:left="360"/>
        <w:jc w:val="both"/>
        <w:textAlignment w:val="baseline"/>
        <w:rPr>
          <w:rFonts w:ascii="Calibri" w:eastAsia="Times New Roman" w:hAnsi="Calibri"/>
        </w:rPr>
      </w:pPr>
      <w:r w:rsidRPr="004E1D4A">
        <w:rPr>
          <w:rFonts w:ascii="Calibri" w:eastAsia="Times New Roman" w:hAnsi="Calibri"/>
        </w:rPr>
        <w:t xml:space="preserve">Dílo, které je předmětem této smlouvy, bude provedeno, včetně řádného poskytnutí plnění dle čl. II. odst. 2 této smlouvy, nejpozději do </w:t>
      </w:r>
      <w:r w:rsidR="00142297">
        <w:rPr>
          <w:rFonts w:ascii="Calibri" w:eastAsia="Times New Roman" w:hAnsi="Calibri"/>
          <w:b/>
        </w:rPr>
        <w:t>30. 1</w:t>
      </w:r>
      <w:r w:rsidR="008A45C1">
        <w:rPr>
          <w:rFonts w:ascii="Calibri" w:eastAsia="Times New Roman" w:hAnsi="Calibri"/>
          <w:b/>
        </w:rPr>
        <w:t>0. 2019</w:t>
      </w:r>
      <w:r w:rsidR="003B5F71">
        <w:rPr>
          <w:rFonts w:ascii="Calibri" w:eastAsia="Times New Roman" w:hAnsi="Calibri"/>
        </w:rPr>
        <w:t xml:space="preserve">. </w:t>
      </w:r>
      <w:r w:rsidR="00956744" w:rsidRPr="004E1D4A">
        <w:rPr>
          <w:rFonts w:ascii="Calibri" w:eastAsia="Times New Roman" w:hAnsi="Calibri"/>
        </w:rPr>
        <w:t>P</w:t>
      </w:r>
      <w:r w:rsidRPr="004E1D4A">
        <w:rPr>
          <w:rFonts w:ascii="Calibri" w:eastAsia="Times New Roman" w:hAnsi="Calibri"/>
        </w:rPr>
        <w:t>ředpokláda</w:t>
      </w:r>
      <w:r w:rsidR="00956744" w:rsidRPr="004E1D4A">
        <w:rPr>
          <w:rFonts w:ascii="Calibri" w:eastAsia="Times New Roman" w:hAnsi="Calibri"/>
        </w:rPr>
        <w:t>ný termín předání</w:t>
      </w:r>
      <w:r w:rsidR="00003E45" w:rsidRPr="004E1D4A">
        <w:rPr>
          <w:rFonts w:ascii="Calibri" w:eastAsia="Times New Roman" w:hAnsi="Calibri"/>
        </w:rPr>
        <w:t xml:space="preserve"> staveniště</w:t>
      </w:r>
      <w:r w:rsidR="00956744" w:rsidRPr="004E1D4A">
        <w:rPr>
          <w:rFonts w:ascii="Calibri" w:eastAsia="Times New Roman" w:hAnsi="Calibri"/>
        </w:rPr>
        <w:t xml:space="preserve"> stavby je</w:t>
      </w:r>
      <w:r w:rsidR="00003E45" w:rsidRPr="004E1D4A">
        <w:rPr>
          <w:rFonts w:ascii="Calibri" w:eastAsia="Times New Roman" w:hAnsi="Calibri"/>
        </w:rPr>
        <w:t xml:space="preserve"> d</w:t>
      </w:r>
      <w:r w:rsidR="008A45C1">
        <w:rPr>
          <w:rFonts w:ascii="Calibri" w:eastAsia="Times New Roman" w:hAnsi="Calibri"/>
        </w:rPr>
        <w:t>ne 1. 8. 2019</w:t>
      </w:r>
      <w:r w:rsidR="00956744" w:rsidRPr="004E1D4A">
        <w:rPr>
          <w:rFonts w:ascii="Calibri" w:eastAsia="Times New Roman" w:hAnsi="Calibri"/>
        </w:rPr>
        <w:t>. Objednatel si vyhrazuje právo p</w:t>
      </w:r>
      <w:r w:rsidR="003B5F71">
        <w:rPr>
          <w:rFonts w:ascii="Calibri" w:eastAsia="Times New Roman" w:hAnsi="Calibri"/>
        </w:rPr>
        <w:t xml:space="preserve">osunout </w:t>
      </w:r>
      <w:r w:rsidR="00956744" w:rsidRPr="004E1D4A">
        <w:rPr>
          <w:rFonts w:ascii="Calibri" w:eastAsia="Times New Roman" w:hAnsi="Calibri"/>
        </w:rPr>
        <w:t>t</w:t>
      </w:r>
      <w:r w:rsidR="00142297">
        <w:rPr>
          <w:rFonts w:ascii="Calibri" w:eastAsia="Times New Roman" w:hAnsi="Calibri"/>
        </w:rPr>
        <w:t>ermín předání staveniště stavby. V takovém případě se termín předání provedeného díla posouvá o</w:t>
      </w:r>
      <w:r w:rsidR="003B5F71">
        <w:rPr>
          <w:rFonts w:ascii="Calibri" w:eastAsia="Times New Roman" w:hAnsi="Calibri"/>
        </w:rPr>
        <w:t xml:space="preserve"> stejný</w:t>
      </w:r>
      <w:r w:rsidR="00142297">
        <w:rPr>
          <w:rFonts w:ascii="Calibri" w:eastAsia="Times New Roman" w:hAnsi="Calibri"/>
        </w:rPr>
        <w:t xml:space="preserve"> počet dní, o</w:t>
      </w:r>
      <w:r w:rsidR="003B5F71">
        <w:rPr>
          <w:rFonts w:ascii="Calibri" w:eastAsia="Times New Roman" w:hAnsi="Calibri"/>
        </w:rPr>
        <w:t xml:space="preserve"> který bylo posunuto předání staveniště. </w:t>
      </w:r>
    </w:p>
    <w:p w:rsidR="00956744" w:rsidRDefault="00956744" w:rsidP="00956744">
      <w:pPr>
        <w:pStyle w:val="Odstavecseseznamem"/>
        <w:rPr>
          <w:rFonts w:ascii="Calibri" w:eastAsia="Times New Roman" w:hAnsi="Calibri"/>
        </w:rPr>
      </w:pPr>
    </w:p>
    <w:p w:rsidR="00944D4E" w:rsidRPr="00944D4E" w:rsidRDefault="00944D4E" w:rsidP="00944D4E">
      <w:pPr>
        <w:numPr>
          <w:ilvl w:val="0"/>
          <w:numId w:val="6"/>
        </w:numPr>
        <w:overflowPunct w:val="0"/>
        <w:autoSpaceDE w:val="0"/>
        <w:autoSpaceDN w:val="0"/>
        <w:adjustRightInd w:val="0"/>
        <w:ind w:left="360"/>
        <w:jc w:val="both"/>
        <w:textAlignment w:val="baseline"/>
        <w:rPr>
          <w:rFonts w:ascii="Calibri" w:eastAsia="Times New Roman" w:hAnsi="Calibri"/>
        </w:rPr>
      </w:pPr>
      <w:r w:rsidRPr="00944D4E">
        <w:rPr>
          <w:rFonts w:ascii="Calibri" w:eastAsia="Times New Roman" w:hAnsi="Calibri"/>
        </w:rPr>
        <w:t>Dílo je provedeno, je-li způsobilé sloužit svému účelu a nevykazuje-li vady. Dílo má vadu, neodpovídá-li smlouvě. Objednatel není povinen převzít dílo vykazující vady, popřípadě dílo nezpůsobilé sloužit svému účelu; ustanovení § 2628 občanského zákoníku se nepoužije.</w:t>
      </w:r>
    </w:p>
    <w:p w:rsidR="00944D4E" w:rsidRPr="00944D4E" w:rsidRDefault="00944D4E" w:rsidP="00944D4E">
      <w:pPr>
        <w:ind w:left="360"/>
        <w:jc w:val="both"/>
        <w:rPr>
          <w:rFonts w:ascii="Calibri" w:eastAsia="Times New Roman" w:hAnsi="Calibri"/>
        </w:rPr>
      </w:pPr>
    </w:p>
    <w:p w:rsidR="00944D4E" w:rsidRPr="00944D4E" w:rsidRDefault="00944D4E" w:rsidP="00944D4E">
      <w:pPr>
        <w:numPr>
          <w:ilvl w:val="0"/>
          <w:numId w:val="6"/>
        </w:numPr>
        <w:overflowPunct w:val="0"/>
        <w:autoSpaceDE w:val="0"/>
        <w:autoSpaceDN w:val="0"/>
        <w:adjustRightInd w:val="0"/>
        <w:ind w:left="360"/>
        <w:jc w:val="both"/>
        <w:textAlignment w:val="baseline"/>
        <w:rPr>
          <w:rFonts w:ascii="Calibri" w:eastAsia="Times New Roman" w:hAnsi="Calibri"/>
        </w:rPr>
      </w:pPr>
      <w:r w:rsidRPr="00944D4E">
        <w:rPr>
          <w:rFonts w:ascii="Calibri" w:eastAsia="Times New Roman" w:hAnsi="Calibri"/>
        </w:rPr>
        <w:t>O předání a převzetí staveniště bude pořízen písemný protokol (zápis), datovaný a podepsaný osobami oprávněnými jednat ve věcech technických za objednatele a zhotovitele. Nedostaví-li se zhotovitel k převzetí řádně připraveného staveniště v termínu uvedeném ve výzvě dle odstavce 1 nebo odmítne-li řádně připravené staveniště převzít, platí, že staveniště bylo předáno a převzato v termínu uvedeném ve výzvě dle odstavce 1</w:t>
      </w:r>
      <w:r w:rsidRPr="00944D4E">
        <w:rPr>
          <w:rFonts w:ascii="Calibri" w:eastAsia="Times New Roman" w:hAnsi="Calibri"/>
          <w:lang w:val="en-US"/>
        </w:rPr>
        <w:t>;</w:t>
      </w:r>
      <w:r w:rsidRPr="00944D4E">
        <w:rPr>
          <w:rFonts w:ascii="Calibri" w:eastAsia="Times New Roman" w:hAnsi="Calibri"/>
        </w:rPr>
        <w:t xml:space="preserve"> objednatel učiní o předání staveniště datovaný písemný záznam.</w:t>
      </w:r>
    </w:p>
    <w:p w:rsidR="00944D4E" w:rsidRPr="00944D4E" w:rsidRDefault="00944D4E" w:rsidP="00944D4E">
      <w:pPr>
        <w:tabs>
          <w:tab w:val="num" w:pos="360"/>
        </w:tabs>
        <w:overflowPunct w:val="0"/>
        <w:autoSpaceDE w:val="0"/>
        <w:autoSpaceDN w:val="0"/>
        <w:adjustRightInd w:val="0"/>
        <w:spacing w:after="120"/>
        <w:textAlignment w:val="baseline"/>
        <w:rPr>
          <w:rFonts w:ascii="Calibri" w:eastAsia="Times New Roman" w:hAnsi="Calibri"/>
        </w:rPr>
      </w:pPr>
    </w:p>
    <w:p w:rsidR="00070339" w:rsidRDefault="00944D4E" w:rsidP="00070339">
      <w:pPr>
        <w:numPr>
          <w:ilvl w:val="0"/>
          <w:numId w:val="6"/>
        </w:numPr>
        <w:overflowPunct w:val="0"/>
        <w:autoSpaceDE w:val="0"/>
        <w:autoSpaceDN w:val="0"/>
        <w:adjustRightInd w:val="0"/>
        <w:ind w:left="360"/>
        <w:jc w:val="both"/>
        <w:textAlignment w:val="baseline"/>
        <w:rPr>
          <w:rFonts w:ascii="Calibri" w:eastAsia="Times New Roman" w:hAnsi="Calibri"/>
        </w:rPr>
      </w:pPr>
      <w:r w:rsidRPr="00944D4E">
        <w:rPr>
          <w:rFonts w:ascii="Calibri" w:eastAsia="Times New Roman" w:hAnsi="Calibri"/>
        </w:rPr>
        <w:t>V případě, že objednatel písemně požádá zhotovitele o p</w:t>
      </w:r>
      <w:r w:rsidR="00585698">
        <w:rPr>
          <w:rFonts w:ascii="Calibri" w:eastAsia="Times New Roman" w:hAnsi="Calibri"/>
        </w:rPr>
        <w:t>řerušení prací na stavbě</w:t>
      </w:r>
      <w:r w:rsidRPr="00944D4E">
        <w:rPr>
          <w:rFonts w:ascii="Calibri" w:eastAsia="Times New Roman" w:hAnsi="Calibri"/>
        </w:rPr>
        <w:t>, je zhotovitel povinen práce přerušit na dobu objednatelem písemně stanovenou. O dobu přerušení prací dle tohoto odstavce se posunuje termín pro provedení díla dle odstavce 3.</w:t>
      </w:r>
    </w:p>
    <w:p w:rsidR="00070339" w:rsidRDefault="00070339" w:rsidP="008A45C1">
      <w:pPr>
        <w:overflowPunct w:val="0"/>
        <w:autoSpaceDE w:val="0"/>
        <w:autoSpaceDN w:val="0"/>
        <w:adjustRightInd w:val="0"/>
        <w:jc w:val="both"/>
        <w:textAlignment w:val="baseline"/>
        <w:rPr>
          <w:rFonts w:ascii="Calibri" w:eastAsia="Times New Roman" w:hAnsi="Calibri"/>
        </w:rPr>
      </w:pPr>
    </w:p>
    <w:p w:rsidR="00070339" w:rsidRPr="004E1D4A" w:rsidRDefault="00A47BA4" w:rsidP="008A45C1">
      <w:pPr>
        <w:numPr>
          <w:ilvl w:val="0"/>
          <w:numId w:val="6"/>
        </w:numPr>
        <w:tabs>
          <w:tab w:val="clear" w:pos="720"/>
          <w:tab w:val="num" w:pos="426"/>
        </w:tabs>
        <w:overflowPunct w:val="0"/>
        <w:autoSpaceDE w:val="0"/>
        <w:autoSpaceDN w:val="0"/>
        <w:adjustRightInd w:val="0"/>
        <w:ind w:left="284" w:hanging="284"/>
        <w:jc w:val="both"/>
        <w:textAlignment w:val="baseline"/>
        <w:rPr>
          <w:rFonts w:ascii="Calibri" w:eastAsia="Times New Roman" w:hAnsi="Calibri"/>
        </w:rPr>
      </w:pPr>
      <w:r w:rsidRPr="00866217">
        <w:rPr>
          <w:rFonts w:ascii="Calibri" w:eastAsia="Times New Roman" w:hAnsi="Calibri"/>
        </w:rPr>
        <w:t xml:space="preserve">Místem plnění předmětu smlouvy </w:t>
      </w:r>
      <w:r w:rsidR="003D100A" w:rsidRPr="00866217">
        <w:rPr>
          <w:rFonts w:ascii="Calibri" w:eastAsia="Times New Roman" w:hAnsi="Calibri"/>
        </w:rPr>
        <w:t>jsou</w:t>
      </w:r>
      <w:r w:rsidRPr="00866217">
        <w:rPr>
          <w:rFonts w:ascii="Calibri" w:eastAsia="Times New Roman" w:hAnsi="Calibri"/>
        </w:rPr>
        <w:t xml:space="preserve"> </w:t>
      </w:r>
      <w:r w:rsidR="00866217" w:rsidRPr="00866217">
        <w:rPr>
          <w:rFonts w:asciiTheme="minorHAnsi" w:eastAsiaTheme="minorHAnsi" w:hAnsiTheme="minorHAnsi" w:cstheme="minorBidi"/>
          <w:lang w:eastAsia="en-US"/>
        </w:rPr>
        <w:t xml:space="preserve">parcely </w:t>
      </w:r>
      <w:r w:rsidR="008A45C1" w:rsidRPr="008A45C1">
        <w:rPr>
          <w:rFonts w:asciiTheme="minorHAnsi" w:eastAsiaTheme="minorHAnsi" w:hAnsiTheme="minorHAnsi" w:cstheme="minorBidi"/>
          <w:lang w:eastAsia="en-US"/>
        </w:rPr>
        <w:t>č. 1061/9 a č. 2025 v k.ú. Poličná (725455), okr. Vsetín, Zlínský kraj</w:t>
      </w:r>
      <w:r w:rsidR="00866217" w:rsidRPr="00866217">
        <w:rPr>
          <w:rFonts w:asciiTheme="minorHAnsi" w:eastAsiaTheme="minorHAnsi" w:hAnsiTheme="minorHAnsi" w:cstheme="minorBidi"/>
          <w:lang w:eastAsia="en-US"/>
        </w:rPr>
        <w:t>, Zlínský kraj</w:t>
      </w:r>
      <w:r w:rsidR="00070339" w:rsidRPr="004E1D4A">
        <w:rPr>
          <w:rFonts w:asciiTheme="minorHAnsi" w:eastAsiaTheme="minorHAnsi" w:hAnsiTheme="minorHAnsi" w:cstheme="minorBidi"/>
          <w:sz w:val="22"/>
          <w:szCs w:val="22"/>
          <w:lang w:eastAsia="en-US"/>
        </w:rPr>
        <w:t>.</w:t>
      </w:r>
      <w:r w:rsidR="00070339" w:rsidRPr="004E1D4A">
        <w:t xml:space="preserve"> </w:t>
      </w:r>
    </w:p>
    <w:p w:rsidR="00070339" w:rsidRPr="00070339" w:rsidRDefault="00070339" w:rsidP="00070339">
      <w:pPr>
        <w:overflowPunct w:val="0"/>
        <w:autoSpaceDE w:val="0"/>
        <w:autoSpaceDN w:val="0"/>
        <w:adjustRightInd w:val="0"/>
        <w:ind w:left="360"/>
        <w:jc w:val="both"/>
        <w:textAlignment w:val="baseline"/>
        <w:rPr>
          <w:rFonts w:ascii="Calibri" w:eastAsia="Times New Roman" w:hAnsi="Calibri"/>
        </w:rPr>
      </w:pPr>
    </w:p>
    <w:p w:rsidR="00944D4E" w:rsidRPr="000C1C2C" w:rsidRDefault="00070339" w:rsidP="00011BD4">
      <w:pPr>
        <w:numPr>
          <w:ilvl w:val="0"/>
          <w:numId w:val="6"/>
        </w:numPr>
        <w:overflowPunct w:val="0"/>
        <w:autoSpaceDE w:val="0"/>
        <w:autoSpaceDN w:val="0"/>
        <w:adjustRightInd w:val="0"/>
        <w:ind w:left="360"/>
        <w:jc w:val="both"/>
        <w:textAlignment w:val="baseline"/>
        <w:rPr>
          <w:rFonts w:ascii="Calibri" w:eastAsia="Times New Roman" w:hAnsi="Calibri"/>
        </w:rPr>
      </w:pPr>
      <w:r w:rsidRPr="000C1C2C">
        <w:rPr>
          <w:rFonts w:asciiTheme="minorHAnsi" w:eastAsiaTheme="minorHAnsi" w:hAnsiTheme="minorHAnsi" w:cstheme="minorBidi"/>
          <w:lang w:eastAsia="en-US"/>
        </w:rPr>
        <w:t>Místo plnění je také označováno jako staveniště. Je-li to potřebné, objednatel určí zhotoviteli přístupové cesty k místu plnění.</w:t>
      </w:r>
    </w:p>
    <w:p w:rsidR="00944D4E" w:rsidRPr="00944D4E" w:rsidRDefault="00944D4E" w:rsidP="00944D4E">
      <w:pPr>
        <w:widowControl w:val="0"/>
        <w:tabs>
          <w:tab w:val="left" w:pos="2098"/>
        </w:tabs>
        <w:overflowPunct w:val="0"/>
        <w:autoSpaceDE w:val="0"/>
        <w:autoSpaceDN w:val="0"/>
        <w:adjustRightInd w:val="0"/>
        <w:ind w:left="425" w:hanging="425"/>
        <w:jc w:val="both"/>
        <w:textAlignment w:val="baseline"/>
        <w:rPr>
          <w:rFonts w:ascii="Calibri" w:eastAsia="Times New Roman" w:hAnsi="Calibri"/>
          <w:szCs w:val="20"/>
        </w:rPr>
      </w:pPr>
    </w:p>
    <w:p w:rsidR="00944D4E" w:rsidRPr="00944D4E" w:rsidRDefault="00944D4E" w:rsidP="00944D4E">
      <w:pPr>
        <w:widowControl w:val="0"/>
        <w:tabs>
          <w:tab w:val="left" w:pos="2098"/>
        </w:tabs>
        <w:overflowPunct w:val="0"/>
        <w:autoSpaceDE w:val="0"/>
        <w:autoSpaceDN w:val="0"/>
        <w:adjustRightInd w:val="0"/>
        <w:ind w:left="425" w:hanging="425"/>
        <w:jc w:val="center"/>
        <w:textAlignment w:val="baseline"/>
        <w:rPr>
          <w:rFonts w:ascii="Calibri" w:eastAsia="Times New Roman" w:hAnsi="Calibri"/>
          <w:b/>
          <w:szCs w:val="20"/>
        </w:rPr>
      </w:pPr>
      <w:r w:rsidRPr="00944D4E">
        <w:rPr>
          <w:rFonts w:ascii="Calibri" w:eastAsia="Times New Roman" w:hAnsi="Calibri"/>
          <w:b/>
          <w:sz w:val="28"/>
          <w:szCs w:val="20"/>
        </w:rPr>
        <w:t>IV.</w:t>
      </w:r>
    </w:p>
    <w:p w:rsidR="00944D4E" w:rsidRPr="00944D4E" w:rsidRDefault="00944D4E" w:rsidP="00944D4E">
      <w:pPr>
        <w:widowControl w:val="0"/>
        <w:suppressLineNumbers/>
        <w:overflowPunct w:val="0"/>
        <w:autoSpaceDE w:val="0"/>
        <w:autoSpaceDN w:val="0"/>
        <w:adjustRightInd w:val="0"/>
        <w:ind w:left="425" w:hanging="425"/>
        <w:jc w:val="center"/>
        <w:textAlignment w:val="baseline"/>
        <w:rPr>
          <w:rFonts w:ascii="Calibri" w:eastAsia="Times New Roman" w:hAnsi="Calibri"/>
          <w:sz w:val="28"/>
          <w:szCs w:val="20"/>
        </w:rPr>
      </w:pPr>
      <w:r w:rsidRPr="00944D4E">
        <w:rPr>
          <w:rFonts w:ascii="Calibri" w:eastAsia="Times New Roman" w:hAnsi="Calibri"/>
          <w:b/>
          <w:sz w:val="28"/>
          <w:szCs w:val="20"/>
          <w:u w:val="single"/>
        </w:rPr>
        <w:t>C e n a  z a   d í l o</w:t>
      </w:r>
    </w:p>
    <w:p w:rsidR="00944D4E" w:rsidRPr="00944D4E" w:rsidRDefault="00944D4E" w:rsidP="00944D4E">
      <w:pPr>
        <w:jc w:val="both"/>
        <w:rPr>
          <w:rFonts w:ascii="Calibri" w:eastAsia="Times New Roman" w:hAnsi="Calibri"/>
          <w:sz w:val="22"/>
          <w:szCs w:val="20"/>
        </w:rPr>
      </w:pPr>
    </w:p>
    <w:p w:rsidR="00944D4E" w:rsidRPr="00944D4E" w:rsidRDefault="00944D4E" w:rsidP="00944D4E">
      <w:pPr>
        <w:numPr>
          <w:ilvl w:val="0"/>
          <w:numId w:val="8"/>
        </w:numPr>
        <w:overflowPunct w:val="0"/>
        <w:autoSpaceDE w:val="0"/>
        <w:autoSpaceDN w:val="0"/>
        <w:adjustRightInd w:val="0"/>
        <w:ind w:left="426" w:hanging="426"/>
        <w:jc w:val="both"/>
        <w:textAlignment w:val="baseline"/>
        <w:rPr>
          <w:rFonts w:ascii="Calibri" w:eastAsia="Times New Roman" w:hAnsi="Calibri"/>
        </w:rPr>
      </w:pPr>
      <w:r w:rsidRPr="00944D4E">
        <w:rPr>
          <w:rFonts w:ascii="Calibri" w:eastAsia="Times New Roman" w:hAnsi="Calibri"/>
        </w:rPr>
        <w:lastRenderedPageBreak/>
        <w:t>Za řádné provedení díla dle této smlouvy náleží zhotoviteli cena za dílo ve výši</w:t>
      </w:r>
      <w:r w:rsidR="00585698">
        <w:rPr>
          <w:rFonts w:ascii="Calibri" w:eastAsia="Times New Roman" w:hAnsi="Calibri"/>
        </w:rPr>
        <w:t>:</w:t>
      </w:r>
    </w:p>
    <w:p w:rsidR="00944D4E" w:rsidRPr="00944D4E" w:rsidRDefault="00944D4E" w:rsidP="00944D4E">
      <w:pPr>
        <w:widowControl w:val="0"/>
        <w:suppressLineNumbers/>
        <w:overflowPunct w:val="0"/>
        <w:autoSpaceDE w:val="0"/>
        <w:autoSpaceDN w:val="0"/>
        <w:adjustRightInd w:val="0"/>
        <w:ind w:left="567" w:hanging="567"/>
        <w:jc w:val="both"/>
        <w:textAlignment w:val="baseline"/>
        <w:rPr>
          <w:rFonts w:ascii="Calibri" w:eastAsia="Times New Roman" w:hAnsi="Calibri"/>
        </w:rPr>
      </w:pPr>
    </w:p>
    <w:p w:rsidR="00944D4E" w:rsidRPr="00944D4E" w:rsidRDefault="00944D4E" w:rsidP="00944D4E">
      <w:pPr>
        <w:overflowPunct w:val="0"/>
        <w:autoSpaceDE w:val="0"/>
        <w:autoSpaceDN w:val="0"/>
        <w:adjustRightInd w:val="0"/>
        <w:spacing w:after="120" w:line="480" w:lineRule="auto"/>
        <w:ind w:left="426"/>
        <w:textAlignment w:val="baseline"/>
        <w:rPr>
          <w:rFonts w:ascii="Calibri" w:eastAsia="Times New Roman" w:hAnsi="Calibri"/>
        </w:rPr>
      </w:pPr>
      <w:r w:rsidRPr="00944D4E">
        <w:rPr>
          <w:rFonts w:ascii="Calibri" w:eastAsia="Times New Roman" w:hAnsi="Calibri"/>
        </w:rPr>
        <w:t xml:space="preserve">Cena za dílo bez DPH: </w:t>
      </w:r>
      <w:r w:rsidRPr="00944D4E">
        <w:rPr>
          <w:rFonts w:ascii="Calibri" w:eastAsia="Times New Roman" w:hAnsi="Calibri"/>
          <w:highlight w:val="cyan"/>
        </w:rPr>
        <w:t>…………………………….</w:t>
      </w:r>
    </w:p>
    <w:p w:rsidR="00944D4E" w:rsidRPr="00944D4E" w:rsidRDefault="00944D4E" w:rsidP="00944D4E">
      <w:pPr>
        <w:overflowPunct w:val="0"/>
        <w:autoSpaceDE w:val="0"/>
        <w:autoSpaceDN w:val="0"/>
        <w:adjustRightInd w:val="0"/>
        <w:spacing w:after="120" w:line="480" w:lineRule="auto"/>
        <w:ind w:left="426"/>
        <w:textAlignment w:val="baseline"/>
        <w:rPr>
          <w:rFonts w:ascii="Calibri" w:eastAsia="Times New Roman" w:hAnsi="Calibri"/>
        </w:rPr>
      </w:pPr>
      <w:r w:rsidRPr="00944D4E">
        <w:rPr>
          <w:rFonts w:ascii="Calibri" w:eastAsia="Times New Roman" w:hAnsi="Calibri"/>
        </w:rPr>
        <w:t xml:space="preserve">DPH (21%*): </w:t>
      </w:r>
      <w:r w:rsidRPr="00944D4E">
        <w:rPr>
          <w:rFonts w:ascii="Calibri" w:eastAsia="Times New Roman" w:hAnsi="Calibri"/>
          <w:highlight w:val="cyan"/>
        </w:rPr>
        <w:t>…………………………….</w:t>
      </w:r>
    </w:p>
    <w:p w:rsidR="00196524" w:rsidRDefault="00944D4E" w:rsidP="00196524">
      <w:pPr>
        <w:overflowPunct w:val="0"/>
        <w:autoSpaceDE w:val="0"/>
        <w:autoSpaceDN w:val="0"/>
        <w:adjustRightInd w:val="0"/>
        <w:spacing w:after="120" w:line="480" w:lineRule="auto"/>
        <w:ind w:left="426"/>
        <w:textAlignment w:val="baseline"/>
        <w:rPr>
          <w:rFonts w:ascii="Calibri" w:eastAsia="Times New Roman" w:hAnsi="Calibri"/>
        </w:rPr>
      </w:pPr>
      <w:r w:rsidRPr="00944D4E">
        <w:rPr>
          <w:rFonts w:ascii="Calibri" w:eastAsia="Times New Roman" w:hAnsi="Calibri"/>
        </w:rPr>
        <w:t xml:space="preserve">Cena za dílo včetně DPH: </w:t>
      </w:r>
      <w:r w:rsidRPr="00944D4E">
        <w:rPr>
          <w:rFonts w:ascii="Calibri" w:eastAsia="Times New Roman" w:hAnsi="Calibri"/>
          <w:highlight w:val="cyan"/>
        </w:rPr>
        <w:t>…………………………….</w:t>
      </w:r>
    </w:p>
    <w:p w:rsidR="00585698" w:rsidRPr="00944D4E" w:rsidRDefault="00585698" w:rsidP="00196524">
      <w:pPr>
        <w:overflowPunct w:val="0"/>
        <w:autoSpaceDE w:val="0"/>
        <w:autoSpaceDN w:val="0"/>
        <w:adjustRightInd w:val="0"/>
        <w:spacing w:after="120" w:line="480" w:lineRule="auto"/>
        <w:ind w:left="426"/>
        <w:textAlignment w:val="baseline"/>
        <w:rPr>
          <w:rFonts w:ascii="Calibri" w:eastAsia="Times New Roman" w:hAnsi="Calibri"/>
        </w:rPr>
      </w:pPr>
      <w:r w:rsidRPr="00944D4E">
        <w:rPr>
          <w:rFonts w:ascii="Calibri" w:eastAsia="Times New Roman" w:hAnsi="Calibri"/>
        </w:rPr>
        <w:t>DPH</w:t>
      </w:r>
      <w:r w:rsidRPr="00944D4E">
        <w:rPr>
          <w:rFonts w:ascii="Calibri" w:eastAsia="Times New Roman" w:hAnsi="Calibri"/>
          <w:color w:val="FF0000"/>
        </w:rPr>
        <w:t xml:space="preserve"> </w:t>
      </w:r>
      <w:r w:rsidRPr="00944D4E">
        <w:rPr>
          <w:rFonts w:ascii="Calibri" w:eastAsia="Times New Roman" w:hAnsi="Calibri"/>
        </w:rPr>
        <w:t>bude účtováno</w:t>
      </w:r>
      <w:r w:rsidRPr="00944D4E">
        <w:rPr>
          <w:rFonts w:ascii="Calibri" w:eastAsia="Times New Roman" w:hAnsi="Calibri"/>
          <w:color w:val="FF0000"/>
        </w:rPr>
        <w:t xml:space="preserve"> </w:t>
      </w:r>
      <w:r w:rsidRPr="00944D4E">
        <w:rPr>
          <w:rFonts w:ascii="Calibri" w:eastAsia="Times New Roman" w:hAnsi="Calibri"/>
        </w:rPr>
        <w:t>ve výši dle příslušného</w:t>
      </w:r>
      <w:r w:rsidRPr="00944D4E">
        <w:rPr>
          <w:rFonts w:ascii="Calibri" w:eastAsia="Times New Roman" w:hAnsi="Calibri"/>
          <w:color w:val="FF0000"/>
        </w:rPr>
        <w:t xml:space="preserve"> </w:t>
      </w:r>
      <w:r w:rsidRPr="00944D4E">
        <w:rPr>
          <w:rFonts w:ascii="Calibri" w:eastAsia="Times New Roman" w:hAnsi="Calibri"/>
        </w:rPr>
        <w:t>právního předpisu</w:t>
      </w:r>
    </w:p>
    <w:p w:rsidR="000C1C2C" w:rsidRDefault="00944D4E" w:rsidP="000C1C2C">
      <w:pPr>
        <w:widowControl w:val="0"/>
        <w:suppressLineNumbers/>
        <w:overflowPunct w:val="0"/>
        <w:autoSpaceDE w:val="0"/>
        <w:autoSpaceDN w:val="0"/>
        <w:adjustRightInd w:val="0"/>
        <w:ind w:left="426"/>
        <w:jc w:val="both"/>
        <w:textAlignment w:val="baseline"/>
        <w:rPr>
          <w:rFonts w:ascii="Calibri" w:eastAsia="Times New Roman" w:hAnsi="Calibri"/>
          <w:color w:val="000000"/>
        </w:rPr>
      </w:pPr>
      <w:r w:rsidRPr="00944D4E">
        <w:rPr>
          <w:rFonts w:ascii="Calibri" w:eastAsia="Times New Roman" w:hAnsi="Calibri"/>
          <w:color w:val="000000"/>
        </w:rPr>
        <w:t>Cena za dílo je strukturována dle úplného rozpočtu uvedeného v příloze této smlouvy a zahrnuje veškeré náklady zhotovitele na řádné provedení díla, včetně poskytnutí všech práv a plnění dle této smlouvy.</w:t>
      </w:r>
    </w:p>
    <w:p w:rsidR="00196524" w:rsidRDefault="00196524" w:rsidP="00B52C2E">
      <w:pPr>
        <w:overflowPunct w:val="0"/>
        <w:autoSpaceDE w:val="0"/>
        <w:autoSpaceDN w:val="0"/>
        <w:adjustRightInd w:val="0"/>
        <w:jc w:val="both"/>
        <w:textAlignment w:val="baseline"/>
        <w:rPr>
          <w:rFonts w:ascii="Calibri" w:eastAsia="Times New Roman" w:hAnsi="Calibri"/>
          <w:snapToGrid w:val="0"/>
        </w:rPr>
      </w:pPr>
    </w:p>
    <w:p w:rsidR="00944D4E" w:rsidRPr="00944D4E" w:rsidRDefault="00944D4E" w:rsidP="00585698">
      <w:pPr>
        <w:numPr>
          <w:ilvl w:val="0"/>
          <w:numId w:val="8"/>
        </w:numPr>
        <w:overflowPunct w:val="0"/>
        <w:autoSpaceDE w:val="0"/>
        <w:autoSpaceDN w:val="0"/>
        <w:adjustRightInd w:val="0"/>
        <w:jc w:val="both"/>
        <w:textAlignment w:val="baseline"/>
        <w:rPr>
          <w:rFonts w:ascii="Calibri" w:eastAsia="Times New Roman" w:hAnsi="Calibri"/>
          <w:snapToGrid w:val="0"/>
        </w:rPr>
      </w:pPr>
      <w:r w:rsidRPr="00944D4E">
        <w:rPr>
          <w:rFonts w:ascii="Calibri" w:eastAsia="Times New Roman" w:hAnsi="Calibri"/>
          <w:snapToGrid w:val="0"/>
        </w:rPr>
        <w:t xml:space="preserve">V případě změn díla (méněprací či víceprací) se k jejich ocenění použije rozpočet, který je přílohou této smlouvy (dále jen „rozpočet“), a cenová soustava </w:t>
      </w:r>
      <w:r w:rsidR="00585698" w:rsidRPr="00585698">
        <w:rPr>
          <w:rFonts w:ascii="Calibri" w:eastAsia="Times New Roman" w:hAnsi="Calibri"/>
          <w:snapToGrid w:val="0"/>
        </w:rPr>
        <w:t xml:space="preserve">ÚRS Praha a.s., RTS, a.s. či Callida, s.r.o. </w:t>
      </w:r>
      <w:r w:rsidRPr="00944D4E">
        <w:rPr>
          <w:rFonts w:ascii="Calibri" w:eastAsia="Times New Roman" w:hAnsi="Calibri"/>
          <w:snapToGrid w:val="0"/>
        </w:rPr>
        <w:t>(dále jen „ceník“). Pro</w:t>
      </w:r>
      <w:r w:rsidRPr="00944D4E">
        <w:rPr>
          <w:rFonts w:ascii="Calibri" w:eastAsia="Times New Roman" w:hAnsi="Calibri"/>
          <w:bCs/>
          <w:snapToGrid w:val="0"/>
        </w:rPr>
        <w:t xml:space="preserve"> </w:t>
      </w:r>
      <w:r w:rsidRPr="00944D4E">
        <w:rPr>
          <w:rFonts w:ascii="Calibri" w:eastAsia="Times New Roman" w:hAnsi="Calibri"/>
          <w:bCs/>
        </w:rPr>
        <w:t>výpoče</w:t>
      </w:r>
      <w:r w:rsidRPr="00944D4E">
        <w:rPr>
          <w:rFonts w:ascii="Calibri" w:eastAsia="Times New Roman" w:hAnsi="Calibri"/>
          <w:bCs/>
          <w:snapToGrid w:val="0"/>
        </w:rPr>
        <w:t>t</w:t>
      </w:r>
      <w:r w:rsidRPr="00944D4E">
        <w:rPr>
          <w:rFonts w:ascii="Calibri" w:eastAsia="Times New Roman" w:hAnsi="Calibri"/>
          <w:snapToGrid w:val="0"/>
        </w:rPr>
        <w:t xml:space="preserve"> jednotkové ceny za méněpráce či vícepráce bude použito: </w:t>
      </w:r>
    </w:p>
    <w:p w:rsidR="00944D4E" w:rsidRPr="00944D4E" w:rsidRDefault="00944D4E" w:rsidP="00944D4E">
      <w:pPr>
        <w:overflowPunct w:val="0"/>
        <w:autoSpaceDE w:val="0"/>
        <w:autoSpaceDN w:val="0"/>
        <w:adjustRightInd w:val="0"/>
        <w:ind w:left="720"/>
        <w:textAlignment w:val="baseline"/>
        <w:rPr>
          <w:rFonts w:ascii="Calibri" w:eastAsia="Times New Roman" w:hAnsi="Calibri"/>
          <w:snapToGrid w:val="0"/>
        </w:rPr>
      </w:pPr>
    </w:p>
    <w:p w:rsidR="00944D4E" w:rsidRPr="00944D4E" w:rsidRDefault="00944D4E" w:rsidP="00944D4E">
      <w:pPr>
        <w:overflowPunct w:val="0"/>
        <w:autoSpaceDE w:val="0"/>
        <w:autoSpaceDN w:val="0"/>
        <w:adjustRightInd w:val="0"/>
        <w:ind w:left="720"/>
        <w:jc w:val="both"/>
        <w:textAlignment w:val="baseline"/>
        <w:rPr>
          <w:rFonts w:ascii="Calibri" w:eastAsia="Times New Roman" w:hAnsi="Calibri"/>
          <w:snapToGrid w:val="0"/>
        </w:rPr>
      </w:pPr>
      <w:r w:rsidRPr="00944D4E">
        <w:rPr>
          <w:rFonts w:ascii="Calibri" w:eastAsia="Times New Roman" w:hAnsi="Calibri"/>
          <w:snapToGrid w:val="0"/>
        </w:rPr>
        <w:t xml:space="preserve">a) </w:t>
      </w:r>
      <w:r w:rsidRPr="00944D4E">
        <w:rPr>
          <w:rFonts w:ascii="Calibri" w:eastAsia="Times New Roman" w:hAnsi="Calibri"/>
          <w:snapToGrid w:val="0"/>
          <w:u w:val="single"/>
        </w:rPr>
        <w:t>smluvních jednotkových cen předmětných prací z  rozpočtu</w:t>
      </w:r>
      <w:r w:rsidRPr="00944D4E">
        <w:rPr>
          <w:rFonts w:ascii="Calibri" w:eastAsia="Times New Roman" w:hAnsi="Calibri"/>
          <w:snapToGrid w:val="0"/>
        </w:rPr>
        <w:t>, jsou-li tyto ceny a práce v rozpočtu obsaženy,</w:t>
      </w:r>
    </w:p>
    <w:p w:rsidR="00944D4E" w:rsidRPr="00944D4E" w:rsidRDefault="00944D4E" w:rsidP="00944D4E">
      <w:pPr>
        <w:overflowPunct w:val="0"/>
        <w:autoSpaceDE w:val="0"/>
        <w:autoSpaceDN w:val="0"/>
        <w:adjustRightInd w:val="0"/>
        <w:ind w:left="720"/>
        <w:textAlignment w:val="baseline"/>
        <w:rPr>
          <w:rFonts w:ascii="Calibri" w:eastAsia="Times New Roman" w:hAnsi="Calibri"/>
          <w:snapToGrid w:val="0"/>
        </w:rPr>
      </w:pPr>
    </w:p>
    <w:p w:rsidR="00944D4E" w:rsidRPr="00944D4E" w:rsidRDefault="00944D4E" w:rsidP="00944D4E">
      <w:pPr>
        <w:overflowPunct w:val="0"/>
        <w:autoSpaceDE w:val="0"/>
        <w:autoSpaceDN w:val="0"/>
        <w:adjustRightInd w:val="0"/>
        <w:ind w:left="720"/>
        <w:textAlignment w:val="baseline"/>
        <w:rPr>
          <w:rFonts w:ascii="Calibri" w:eastAsia="Times New Roman" w:hAnsi="Calibri"/>
          <w:snapToGrid w:val="0"/>
        </w:rPr>
      </w:pPr>
      <w:r w:rsidRPr="00944D4E">
        <w:rPr>
          <w:rFonts w:ascii="Calibri" w:eastAsia="Times New Roman" w:hAnsi="Calibri"/>
          <w:snapToGrid w:val="0"/>
        </w:rPr>
        <w:t>b</w:t>
      </w:r>
      <w:r w:rsidRPr="00944D4E">
        <w:rPr>
          <w:rFonts w:ascii="Calibri" w:eastAsia="Times New Roman" w:hAnsi="Calibri"/>
          <w:snapToGrid w:val="0"/>
          <w:u w:val="single"/>
        </w:rPr>
        <w:t>) nejsou-li příslušné práce a ceny v  rozpočtu obsaženy, určí se jednotková cena předmětných prací:</w:t>
      </w:r>
    </w:p>
    <w:p w:rsidR="00944D4E" w:rsidRPr="00944D4E" w:rsidRDefault="00944D4E" w:rsidP="00944D4E">
      <w:pPr>
        <w:overflowPunct w:val="0"/>
        <w:autoSpaceDE w:val="0"/>
        <w:autoSpaceDN w:val="0"/>
        <w:adjustRightInd w:val="0"/>
        <w:ind w:left="720"/>
        <w:textAlignment w:val="baseline"/>
        <w:rPr>
          <w:rFonts w:ascii="Calibri" w:eastAsia="Times New Roman" w:hAnsi="Calibri"/>
          <w:snapToGrid w:val="0"/>
        </w:rPr>
      </w:pPr>
      <w:r w:rsidRPr="00944D4E">
        <w:rPr>
          <w:rFonts w:ascii="Calibri" w:eastAsia="Times New Roman" w:hAnsi="Calibri"/>
          <w:snapToGrid w:val="0"/>
        </w:rPr>
        <w:t>1. Je-li v  rozpočtu obsažen příslušný rozpočtový díl:</w:t>
      </w:r>
    </w:p>
    <w:p w:rsidR="00944D4E" w:rsidRPr="00944D4E" w:rsidRDefault="00944D4E" w:rsidP="00944D4E">
      <w:pPr>
        <w:overflowPunct w:val="0"/>
        <w:autoSpaceDE w:val="0"/>
        <w:autoSpaceDN w:val="0"/>
        <w:adjustRightInd w:val="0"/>
        <w:ind w:left="720"/>
        <w:jc w:val="both"/>
        <w:textAlignment w:val="baseline"/>
        <w:rPr>
          <w:rFonts w:ascii="Calibri" w:eastAsia="Times New Roman" w:hAnsi="Calibri"/>
          <w:snapToGrid w:val="0"/>
        </w:rPr>
      </w:pPr>
      <w:r w:rsidRPr="00944D4E">
        <w:rPr>
          <w:rFonts w:ascii="Calibri" w:eastAsia="Times New Roman" w:hAnsi="Calibri"/>
          <w:snapToGrid w:val="0"/>
        </w:rPr>
        <w:t xml:space="preserve">ceníková cena nové položky x (nabídková cena příslušného dílu dle rozpočtu / ceníková cena příslušného dílu z rozpočtu) = jednotková cena nové položky. </w:t>
      </w:r>
    </w:p>
    <w:p w:rsidR="00944D4E" w:rsidRPr="00944D4E" w:rsidRDefault="00944D4E" w:rsidP="00944D4E">
      <w:pPr>
        <w:overflowPunct w:val="0"/>
        <w:autoSpaceDE w:val="0"/>
        <w:autoSpaceDN w:val="0"/>
        <w:adjustRightInd w:val="0"/>
        <w:ind w:left="720"/>
        <w:textAlignment w:val="baseline"/>
        <w:rPr>
          <w:rFonts w:ascii="Calibri" w:eastAsia="Times New Roman" w:hAnsi="Calibri"/>
          <w:snapToGrid w:val="0"/>
        </w:rPr>
      </w:pPr>
      <w:r w:rsidRPr="00944D4E">
        <w:rPr>
          <w:rFonts w:ascii="Calibri" w:eastAsia="Times New Roman" w:hAnsi="Calibri"/>
          <w:snapToGrid w:val="0"/>
        </w:rPr>
        <w:t>2. Není-li v  rozpočtu obsažen příslušný rozpočtový díl:</w:t>
      </w:r>
    </w:p>
    <w:p w:rsidR="00944D4E" w:rsidRPr="00944D4E" w:rsidRDefault="00944D4E" w:rsidP="00944D4E">
      <w:pPr>
        <w:overflowPunct w:val="0"/>
        <w:autoSpaceDE w:val="0"/>
        <w:autoSpaceDN w:val="0"/>
        <w:adjustRightInd w:val="0"/>
        <w:ind w:left="720"/>
        <w:jc w:val="both"/>
        <w:textAlignment w:val="baseline"/>
        <w:rPr>
          <w:rFonts w:ascii="Calibri" w:eastAsia="Times New Roman" w:hAnsi="Calibri"/>
          <w:snapToGrid w:val="0"/>
        </w:rPr>
      </w:pPr>
      <w:r w:rsidRPr="00944D4E">
        <w:rPr>
          <w:rFonts w:ascii="Calibri" w:eastAsia="Times New Roman" w:hAnsi="Calibri"/>
          <w:snapToGrid w:val="0"/>
        </w:rPr>
        <w:t xml:space="preserve">ceníková cena nové položky x (nabídková cena za dílo dle rozpočtu / ceníková cena díla, tj. prací uvedených v rozpočtu) = jednotková cena nové položky. </w:t>
      </w:r>
    </w:p>
    <w:p w:rsidR="00944D4E" w:rsidRPr="00944D4E" w:rsidRDefault="00944D4E" w:rsidP="00944D4E">
      <w:pPr>
        <w:overflowPunct w:val="0"/>
        <w:autoSpaceDE w:val="0"/>
        <w:autoSpaceDN w:val="0"/>
        <w:adjustRightInd w:val="0"/>
        <w:ind w:left="720"/>
        <w:textAlignment w:val="baseline"/>
        <w:rPr>
          <w:rFonts w:ascii="Calibri" w:eastAsia="Times New Roman" w:hAnsi="Calibri"/>
          <w:snapToGrid w:val="0"/>
        </w:rPr>
      </w:pPr>
    </w:p>
    <w:p w:rsidR="00944D4E" w:rsidRPr="00944D4E" w:rsidRDefault="00944D4E" w:rsidP="00944D4E">
      <w:pPr>
        <w:widowControl w:val="0"/>
        <w:suppressLineNumbers/>
        <w:overflowPunct w:val="0"/>
        <w:autoSpaceDE w:val="0"/>
        <w:autoSpaceDN w:val="0"/>
        <w:adjustRightInd w:val="0"/>
        <w:ind w:left="709"/>
        <w:jc w:val="both"/>
        <w:textAlignment w:val="baseline"/>
        <w:rPr>
          <w:rFonts w:ascii="Calibri" w:eastAsia="Times New Roman" w:hAnsi="Calibri"/>
          <w:snapToGrid w:val="0"/>
        </w:rPr>
      </w:pPr>
      <w:r w:rsidRPr="00944D4E">
        <w:rPr>
          <w:rFonts w:ascii="Calibri" w:eastAsia="Times New Roman" w:hAnsi="Calibri"/>
          <w:snapToGrid w:val="0"/>
          <w:u w:val="single"/>
        </w:rPr>
        <w:t>c) není–li cena nové položky v ceníku uvedena</w:t>
      </w:r>
      <w:r w:rsidRPr="00944D4E">
        <w:rPr>
          <w:rFonts w:ascii="Calibri" w:eastAsia="Times New Roman" w:hAnsi="Calibri"/>
          <w:snapToGrid w:val="0"/>
        </w:rPr>
        <w:t>, určí se jednotková cena předmětných prací na základě kalkulace zhotovitele odpovídající tržní (obvyklé) úrovni ceny, písemně odsouhlasené objednatelem.</w:t>
      </w:r>
    </w:p>
    <w:p w:rsidR="00944D4E" w:rsidRPr="00944D4E" w:rsidRDefault="00944D4E" w:rsidP="00944D4E">
      <w:pPr>
        <w:widowControl w:val="0"/>
        <w:suppressLineNumbers/>
        <w:overflowPunct w:val="0"/>
        <w:autoSpaceDE w:val="0"/>
        <w:autoSpaceDN w:val="0"/>
        <w:adjustRightInd w:val="0"/>
        <w:ind w:left="709"/>
        <w:jc w:val="both"/>
        <w:textAlignment w:val="baseline"/>
        <w:rPr>
          <w:rFonts w:ascii="Calibri" w:eastAsia="Times New Roman" w:hAnsi="Calibri"/>
        </w:rPr>
      </w:pPr>
    </w:p>
    <w:p w:rsidR="00944D4E" w:rsidRPr="00944D4E" w:rsidRDefault="00944D4E" w:rsidP="00AF1D59">
      <w:pPr>
        <w:widowControl w:val="0"/>
        <w:suppressLineNumbers/>
        <w:overflowPunct w:val="0"/>
        <w:autoSpaceDE w:val="0"/>
        <w:autoSpaceDN w:val="0"/>
        <w:adjustRightInd w:val="0"/>
        <w:ind w:left="426"/>
        <w:jc w:val="both"/>
        <w:textAlignment w:val="baseline"/>
        <w:rPr>
          <w:rFonts w:ascii="Calibri" w:eastAsia="Times New Roman" w:hAnsi="Calibri"/>
        </w:rPr>
      </w:pPr>
      <w:r w:rsidRPr="00944D4E">
        <w:rPr>
          <w:rFonts w:ascii="Calibri" w:eastAsia="Times New Roman" w:hAnsi="Calibri"/>
          <w:color w:val="000000"/>
        </w:rPr>
        <w:t>Provedení více</w:t>
      </w:r>
      <w:r w:rsidR="006D249B">
        <w:rPr>
          <w:rFonts w:ascii="Calibri" w:eastAsia="Times New Roman" w:hAnsi="Calibri"/>
          <w:color w:val="000000"/>
        </w:rPr>
        <w:t xml:space="preserve">/méně </w:t>
      </w:r>
      <w:r w:rsidRPr="00944D4E">
        <w:rPr>
          <w:rFonts w:ascii="Calibri" w:eastAsia="Times New Roman" w:hAnsi="Calibri"/>
          <w:color w:val="000000"/>
        </w:rPr>
        <w:t>prací je však možné jen na základě písemného dodatku této smlouvy, předem uzavřeného postupem souladným s obecně závaznými právními předpisy upravujícími zadávání veřejných zakázek</w:t>
      </w:r>
      <w:r w:rsidR="003922E4">
        <w:rPr>
          <w:rFonts w:ascii="Calibri" w:eastAsia="Times New Roman" w:hAnsi="Calibri"/>
          <w:color w:val="000000"/>
        </w:rPr>
        <w:t xml:space="preserve"> a podmínek do</w:t>
      </w:r>
      <w:r w:rsidR="006D249B">
        <w:rPr>
          <w:rFonts w:ascii="Calibri" w:eastAsia="Times New Roman" w:hAnsi="Calibri"/>
          <w:color w:val="000000"/>
        </w:rPr>
        <w:t>tačního titulu</w:t>
      </w:r>
      <w:r w:rsidRPr="00944D4E">
        <w:rPr>
          <w:rFonts w:ascii="Calibri" w:eastAsia="Times New Roman" w:hAnsi="Calibri"/>
          <w:color w:val="000000"/>
        </w:rPr>
        <w:t>.</w:t>
      </w:r>
    </w:p>
    <w:p w:rsidR="00944D4E" w:rsidRPr="00944D4E" w:rsidRDefault="00944D4E" w:rsidP="00944D4E">
      <w:pPr>
        <w:widowControl w:val="0"/>
        <w:suppressLineNumbers/>
        <w:overflowPunct w:val="0"/>
        <w:autoSpaceDE w:val="0"/>
        <w:autoSpaceDN w:val="0"/>
        <w:adjustRightInd w:val="0"/>
        <w:ind w:left="709"/>
        <w:jc w:val="both"/>
        <w:textAlignment w:val="baseline"/>
        <w:rPr>
          <w:rFonts w:ascii="Calibri" w:eastAsia="Times New Roman" w:hAnsi="Calibri"/>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u w:val="single"/>
        </w:rPr>
      </w:pPr>
      <w:r w:rsidRPr="00944D4E">
        <w:rPr>
          <w:rFonts w:ascii="Calibri" w:eastAsia="Times New Roman" w:hAnsi="Calibri"/>
          <w:b/>
          <w:sz w:val="28"/>
          <w:szCs w:val="20"/>
        </w:rPr>
        <w:t>V.</w:t>
      </w: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u w:val="single"/>
        </w:rPr>
      </w:pPr>
      <w:r w:rsidRPr="00944D4E">
        <w:rPr>
          <w:rFonts w:ascii="Calibri" w:eastAsia="Times New Roman" w:hAnsi="Calibri"/>
          <w:b/>
          <w:sz w:val="28"/>
          <w:szCs w:val="20"/>
          <w:u w:val="single"/>
        </w:rPr>
        <w:t>P l a c e n í   a   f a k t u r a c e</w:t>
      </w:r>
    </w:p>
    <w:p w:rsidR="000B70E2" w:rsidRPr="00011BD4" w:rsidRDefault="000B70E2" w:rsidP="00196524">
      <w:pPr>
        <w:overflowPunct w:val="0"/>
        <w:autoSpaceDE w:val="0"/>
        <w:autoSpaceDN w:val="0"/>
        <w:adjustRightInd w:val="0"/>
        <w:jc w:val="both"/>
        <w:textAlignment w:val="baseline"/>
        <w:rPr>
          <w:rFonts w:ascii="Calibri" w:eastAsia="Times New Roman" w:hAnsi="Calibri"/>
        </w:rPr>
      </w:pPr>
    </w:p>
    <w:p w:rsidR="000B70E2" w:rsidRPr="000B70E2" w:rsidRDefault="000B70E2" w:rsidP="000B70E2">
      <w:pPr>
        <w:numPr>
          <w:ilvl w:val="0"/>
          <w:numId w:val="5"/>
        </w:numPr>
        <w:tabs>
          <w:tab w:val="num" w:pos="360"/>
        </w:tabs>
        <w:overflowPunct w:val="0"/>
        <w:autoSpaceDE w:val="0"/>
        <w:autoSpaceDN w:val="0"/>
        <w:adjustRightInd w:val="0"/>
        <w:spacing w:after="120"/>
        <w:ind w:left="360"/>
        <w:jc w:val="both"/>
        <w:textAlignment w:val="baseline"/>
        <w:rPr>
          <w:rFonts w:ascii="Calibri" w:eastAsia="Times New Roman" w:hAnsi="Calibri"/>
        </w:rPr>
      </w:pPr>
      <w:r w:rsidRPr="000B70E2">
        <w:rPr>
          <w:rFonts w:ascii="Calibri" w:eastAsia="Times New Roman" w:hAnsi="Calibri"/>
        </w:rPr>
        <w:t>Cena za dílo bude</w:t>
      </w:r>
      <w:r w:rsidRPr="000B70E2">
        <w:rPr>
          <w:rFonts w:ascii="Calibri" w:eastAsia="Times New Roman" w:hAnsi="Calibri"/>
          <w:snapToGrid w:val="0"/>
        </w:rPr>
        <w:t xml:space="preserve"> zhotoviteli uhrazena v měsíčních platbách v </w:t>
      </w:r>
      <w:r w:rsidRPr="000B70E2">
        <w:rPr>
          <w:rFonts w:ascii="Calibri" w:eastAsia="Times New Roman" w:hAnsi="Calibri"/>
        </w:rPr>
        <w:t>rozsahu</w:t>
      </w:r>
      <w:r w:rsidRPr="000B70E2">
        <w:rPr>
          <w:rFonts w:ascii="Calibri" w:eastAsia="Times New Roman" w:hAnsi="Calibri"/>
          <w:snapToGrid w:val="0"/>
        </w:rPr>
        <w:t xml:space="preserve"> odpovídajícím pracím v daném kalendářním měsíci skutečně </w:t>
      </w:r>
      <w:r w:rsidRPr="000B70E2">
        <w:rPr>
          <w:rFonts w:ascii="Calibri" w:eastAsia="Times New Roman" w:hAnsi="Calibri"/>
        </w:rPr>
        <w:t>provedeným</w:t>
      </w:r>
      <w:r w:rsidRPr="000B70E2">
        <w:rPr>
          <w:rFonts w:ascii="Calibri" w:eastAsia="Times New Roman" w:hAnsi="Calibri"/>
          <w:snapToGrid w:val="0"/>
        </w:rPr>
        <w:t xml:space="preserve"> bez zjevných vad (dílčím plněním), a to na základě zhotovitelem řádně </w:t>
      </w:r>
      <w:r w:rsidRPr="000B70E2">
        <w:rPr>
          <w:rFonts w:ascii="Calibri" w:eastAsia="Times New Roman" w:hAnsi="Calibri"/>
        </w:rPr>
        <w:t>vystavených</w:t>
      </w:r>
      <w:r w:rsidRPr="000B70E2">
        <w:rPr>
          <w:rFonts w:ascii="Calibri" w:eastAsia="Times New Roman" w:hAnsi="Calibri"/>
          <w:snapToGrid w:val="0"/>
        </w:rPr>
        <w:t xml:space="preserve"> daňových dokladů (faktur), </w:t>
      </w:r>
      <w:r w:rsidRPr="000B70E2">
        <w:rPr>
          <w:rFonts w:ascii="Calibri" w:eastAsia="Times New Roman" w:hAnsi="Calibri"/>
          <w:snapToGrid w:val="0"/>
        </w:rPr>
        <w:lastRenderedPageBreak/>
        <w:t xml:space="preserve">doručených objednateli; k daňovému dokladu musí být přiložen soupis skutečně a bez zjevných vad provedených prací, za něž je účtováno, datovaný a potvrzený oprávněným zástupcem objednatele. Zhotovitel je povinen objednateli doručit soupis prací v daném kalendářním měsíci skutečně provedených bez zjevných vad nejpozději do </w:t>
      </w:r>
      <w:r w:rsidR="00585698">
        <w:rPr>
          <w:rFonts w:ascii="Calibri" w:eastAsia="Times New Roman" w:hAnsi="Calibri"/>
          <w:snapToGrid w:val="0"/>
        </w:rPr>
        <w:t>osmého</w:t>
      </w:r>
      <w:r w:rsidRPr="000B70E2">
        <w:rPr>
          <w:rFonts w:ascii="Calibri" w:eastAsia="Times New Roman" w:hAnsi="Calibri"/>
          <w:snapToGrid w:val="0"/>
        </w:rPr>
        <w:t xml:space="preserve"> pracovního dne po jeho uplynutí.</w:t>
      </w:r>
    </w:p>
    <w:p w:rsidR="000B70E2" w:rsidRPr="000B70E2" w:rsidRDefault="000B70E2" w:rsidP="000B70E2">
      <w:pPr>
        <w:tabs>
          <w:tab w:val="num" w:pos="360"/>
        </w:tabs>
        <w:overflowPunct w:val="0"/>
        <w:autoSpaceDE w:val="0"/>
        <w:autoSpaceDN w:val="0"/>
        <w:adjustRightInd w:val="0"/>
        <w:spacing w:after="120"/>
        <w:ind w:left="357"/>
        <w:contextualSpacing/>
        <w:jc w:val="both"/>
        <w:textAlignment w:val="baseline"/>
        <w:rPr>
          <w:rFonts w:ascii="Calibri" w:eastAsia="Times New Roman" w:hAnsi="Calibri"/>
        </w:rPr>
      </w:pPr>
    </w:p>
    <w:p w:rsidR="00944D4E" w:rsidRPr="000B70E2" w:rsidRDefault="00944D4E" w:rsidP="000B70E2">
      <w:pPr>
        <w:numPr>
          <w:ilvl w:val="0"/>
          <w:numId w:val="5"/>
        </w:numPr>
        <w:overflowPunct w:val="0"/>
        <w:autoSpaceDE w:val="0"/>
        <w:autoSpaceDN w:val="0"/>
        <w:adjustRightInd w:val="0"/>
        <w:ind w:left="357"/>
        <w:contextualSpacing/>
        <w:jc w:val="both"/>
        <w:textAlignment w:val="baseline"/>
        <w:rPr>
          <w:rFonts w:ascii="Calibri" w:eastAsia="Times New Roman" w:hAnsi="Calibri"/>
        </w:rPr>
      </w:pPr>
      <w:r w:rsidRPr="000B70E2">
        <w:rPr>
          <w:rFonts w:ascii="Calibri" w:eastAsia="Times New Roman" w:hAnsi="Calibri"/>
        </w:rPr>
        <w:t>Soupis skutečně provedených prací dle odstavce 1 bude vždy obsahovat tyto údaje: název díla,</w:t>
      </w:r>
      <w:r w:rsidR="00321962">
        <w:rPr>
          <w:rFonts w:ascii="Calibri" w:eastAsia="Times New Roman" w:hAnsi="Calibri"/>
        </w:rPr>
        <w:t xml:space="preserve"> název objektu,</w:t>
      </w:r>
      <w:r w:rsidRPr="000B70E2">
        <w:rPr>
          <w:rFonts w:ascii="Calibri" w:eastAsia="Times New Roman" w:hAnsi="Calibri"/>
        </w:rPr>
        <w:t xml:space="preserve"> číslo a popis položky, měrnou jednotku, cenu za měrnou jednotku, počet měrných jednotek provedených v daném období a celkovou cenu za provedené jednotky; případné vícepráce a méněpráce budou v soupisu dokládány samostatně. V případě, že soupis provedených prací nebude obsahovat požadované údaje nebo bude obsahovat chybné údaje, daňový doklad (faktura) nebude proplacen.</w:t>
      </w:r>
    </w:p>
    <w:p w:rsidR="00944D4E" w:rsidRPr="00944D4E" w:rsidRDefault="00944D4E" w:rsidP="003E6093">
      <w:pPr>
        <w:overflowPunct w:val="0"/>
        <w:autoSpaceDE w:val="0"/>
        <w:autoSpaceDN w:val="0"/>
        <w:adjustRightInd w:val="0"/>
        <w:textAlignment w:val="baseline"/>
        <w:rPr>
          <w:rFonts w:ascii="Calibri" w:eastAsia="Times New Roman" w:hAnsi="Calibri"/>
        </w:rPr>
      </w:pPr>
    </w:p>
    <w:p w:rsidR="00944D4E" w:rsidRPr="00944D4E" w:rsidRDefault="00944D4E" w:rsidP="00944D4E">
      <w:pPr>
        <w:numPr>
          <w:ilvl w:val="0"/>
          <w:numId w:val="5"/>
        </w:numPr>
        <w:overflowPunct w:val="0"/>
        <w:autoSpaceDE w:val="0"/>
        <w:autoSpaceDN w:val="0"/>
        <w:adjustRightInd w:val="0"/>
        <w:ind w:left="360"/>
        <w:jc w:val="both"/>
        <w:textAlignment w:val="baseline"/>
        <w:rPr>
          <w:rFonts w:ascii="Calibri" w:eastAsia="Times New Roman" w:hAnsi="Calibri"/>
        </w:rPr>
      </w:pPr>
      <w:r w:rsidRPr="00944D4E">
        <w:rPr>
          <w:rFonts w:ascii="Calibri" w:eastAsia="Times New Roman" w:hAnsi="Calibri"/>
        </w:rPr>
        <w:t>Jestliže zhotovitel přerušil práce nebo byl povinen přerušit práce, je oprávněn požadovat uhrazení ceny pouze za práce bez zjevných vad skutečně provedené do okamžiku, kdy práce přerušil či byl povinen přerušit.</w:t>
      </w:r>
    </w:p>
    <w:p w:rsidR="00944D4E" w:rsidRPr="00944D4E" w:rsidRDefault="00944D4E" w:rsidP="00944D4E">
      <w:pPr>
        <w:tabs>
          <w:tab w:val="num" w:pos="360"/>
        </w:tabs>
        <w:overflowPunct w:val="0"/>
        <w:autoSpaceDE w:val="0"/>
        <w:autoSpaceDN w:val="0"/>
        <w:adjustRightInd w:val="0"/>
        <w:spacing w:after="120"/>
        <w:ind w:left="360" w:hanging="360"/>
        <w:textAlignment w:val="baseline"/>
        <w:rPr>
          <w:rFonts w:ascii="Calibri" w:eastAsia="Times New Roman" w:hAnsi="Calibri"/>
        </w:rPr>
      </w:pPr>
    </w:p>
    <w:p w:rsidR="00944D4E" w:rsidRPr="00944D4E" w:rsidRDefault="00944D4E" w:rsidP="00944D4E">
      <w:pPr>
        <w:numPr>
          <w:ilvl w:val="0"/>
          <w:numId w:val="5"/>
        </w:numPr>
        <w:overflowPunct w:val="0"/>
        <w:autoSpaceDE w:val="0"/>
        <w:autoSpaceDN w:val="0"/>
        <w:adjustRightInd w:val="0"/>
        <w:ind w:left="360"/>
        <w:jc w:val="both"/>
        <w:textAlignment w:val="baseline"/>
        <w:rPr>
          <w:rFonts w:ascii="Calibri" w:eastAsia="Times New Roman" w:hAnsi="Calibri"/>
        </w:rPr>
      </w:pPr>
      <w:r w:rsidRPr="00944D4E">
        <w:rPr>
          <w:rFonts w:ascii="Calibri" w:eastAsia="Times New Roman" w:hAnsi="Calibri"/>
        </w:rPr>
        <w:t xml:space="preserve">Splatnost faktury je 30 dní ode dne jejího doručení smluvní straně. </w:t>
      </w:r>
    </w:p>
    <w:p w:rsidR="00944D4E" w:rsidRPr="00944D4E" w:rsidRDefault="00944D4E" w:rsidP="00944D4E">
      <w:pPr>
        <w:tabs>
          <w:tab w:val="num" w:pos="360"/>
        </w:tabs>
        <w:overflowPunct w:val="0"/>
        <w:autoSpaceDE w:val="0"/>
        <w:autoSpaceDN w:val="0"/>
        <w:adjustRightInd w:val="0"/>
        <w:spacing w:after="120"/>
        <w:ind w:left="360" w:hanging="360"/>
        <w:textAlignment w:val="baseline"/>
        <w:rPr>
          <w:rFonts w:ascii="Calibri" w:eastAsia="Times New Roman" w:hAnsi="Calibri"/>
        </w:rPr>
      </w:pPr>
    </w:p>
    <w:p w:rsidR="00944D4E" w:rsidRPr="00944D4E" w:rsidRDefault="00944D4E" w:rsidP="00944D4E">
      <w:pPr>
        <w:numPr>
          <w:ilvl w:val="0"/>
          <w:numId w:val="5"/>
        </w:numPr>
        <w:overflowPunct w:val="0"/>
        <w:autoSpaceDE w:val="0"/>
        <w:autoSpaceDN w:val="0"/>
        <w:adjustRightInd w:val="0"/>
        <w:ind w:left="360"/>
        <w:jc w:val="both"/>
        <w:textAlignment w:val="baseline"/>
        <w:rPr>
          <w:rFonts w:ascii="Calibri" w:eastAsia="Times New Roman" w:hAnsi="Calibri"/>
          <w:snapToGrid w:val="0"/>
        </w:rPr>
      </w:pPr>
      <w:r w:rsidRPr="00944D4E">
        <w:rPr>
          <w:rFonts w:ascii="Calibri" w:eastAsia="Times New Roman" w:hAnsi="Calibri"/>
          <w:snapToGrid w:val="0"/>
        </w:rPr>
        <w:t xml:space="preserve">Objednatel </w:t>
      </w:r>
      <w:r w:rsidRPr="00944D4E">
        <w:rPr>
          <w:rFonts w:ascii="Calibri" w:eastAsia="Times New Roman" w:hAnsi="Calibri"/>
        </w:rPr>
        <w:t>je oprávněn zhotovitelem vystavenou fakturu vrátit bez proplacení, jestliže vyúčtování nevyhovuje stanoveným požadavkům, zejména pak:</w:t>
      </w:r>
    </w:p>
    <w:p w:rsidR="00944D4E" w:rsidRPr="00944D4E" w:rsidRDefault="00944D4E" w:rsidP="00944D4E">
      <w:pPr>
        <w:numPr>
          <w:ilvl w:val="0"/>
          <w:numId w:val="7"/>
        </w:numPr>
        <w:overflowPunct w:val="0"/>
        <w:autoSpaceDE w:val="0"/>
        <w:autoSpaceDN w:val="0"/>
        <w:adjustRightInd w:val="0"/>
        <w:jc w:val="both"/>
        <w:textAlignment w:val="baseline"/>
        <w:rPr>
          <w:rFonts w:ascii="Calibri" w:eastAsia="Times New Roman" w:hAnsi="Calibri"/>
        </w:rPr>
      </w:pPr>
      <w:r w:rsidRPr="00944D4E">
        <w:rPr>
          <w:rFonts w:ascii="Calibri" w:eastAsia="Times New Roman" w:hAnsi="Calibri"/>
        </w:rPr>
        <w:t>jestliže faktura neobsahuje všechny náležitosti daňového dokladu anebo</w:t>
      </w:r>
    </w:p>
    <w:p w:rsidR="003E6093" w:rsidRDefault="00944D4E" w:rsidP="003E6093">
      <w:pPr>
        <w:numPr>
          <w:ilvl w:val="0"/>
          <w:numId w:val="7"/>
        </w:numPr>
        <w:overflowPunct w:val="0"/>
        <w:autoSpaceDE w:val="0"/>
        <w:autoSpaceDN w:val="0"/>
        <w:adjustRightInd w:val="0"/>
        <w:jc w:val="both"/>
        <w:textAlignment w:val="baseline"/>
        <w:rPr>
          <w:rFonts w:ascii="Calibri" w:eastAsia="Times New Roman" w:hAnsi="Calibri"/>
        </w:rPr>
      </w:pPr>
      <w:r w:rsidRPr="00944D4E">
        <w:rPr>
          <w:rFonts w:ascii="Calibri" w:eastAsia="Times New Roman" w:hAnsi="Calibri"/>
        </w:rPr>
        <w:t>nebyly-li vyúčtované práce provedeny, vykazují vady, neb</w:t>
      </w:r>
      <w:r w:rsidR="003E6093">
        <w:rPr>
          <w:rFonts w:ascii="Calibri" w:eastAsia="Times New Roman" w:hAnsi="Calibri"/>
        </w:rPr>
        <w:t>o jsou-li účtovány neoprávněně.</w:t>
      </w:r>
    </w:p>
    <w:p w:rsidR="003E6093" w:rsidRDefault="003E6093" w:rsidP="003E6093">
      <w:pPr>
        <w:overflowPunct w:val="0"/>
        <w:autoSpaceDE w:val="0"/>
        <w:autoSpaceDN w:val="0"/>
        <w:adjustRightInd w:val="0"/>
        <w:jc w:val="both"/>
        <w:textAlignment w:val="baseline"/>
        <w:rPr>
          <w:rFonts w:ascii="Calibri" w:eastAsia="Times New Roman" w:hAnsi="Calibri"/>
        </w:rPr>
      </w:pPr>
    </w:p>
    <w:p w:rsidR="003E6093" w:rsidRDefault="003E6093" w:rsidP="003E6093">
      <w:pPr>
        <w:pStyle w:val="Styl1"/>
        <w:numPr>
          <w:ilvl w:val="0"/>
          <w:numId w:val="0"/>
        </w:numPr>
        <w:spacing w:after="120"/>
        <w:ind w:left="426" w:hanging="426"/>
        <w:jc w:val="both"/>
        <w:rPr>
          <w:rFonts w:asciiTheme="minorHAnsi" w:hAnsiTheme="minorHAnsi"/>
        </w:rPr>
      </w:pPr>
      <w:r w:rsidRPr="003E6093">
        <w:rPr>
          <w:rFonts w:asciiTheme="minorHAnsi" w:hAnsiTheme="minorHAnsi"/>
        </w:rPr>
        <w:t>6.   Veškeré platby budou probíhat v korunách českých na český bankovní účet zhotovitele. Bude-li zhotovitel požadovat platbu v cizí měně, nebo na cizozemský bankovní účet, není mu objednatel povinen vyhovět, v případě, že mu však vyhoví, jdou veškeré poplatky s tím spojené k tíži zhotovitele.</w:t>
      </w:r>
    </w:p>
    <w:p w:rsidR="003E6093" w:rsidRPr="003E6093" w:rsidRDefault="003E6093" w:rsidP="003E6093">
      <w:pPr>
        <w:pStyle w:val="Styl1"/>
        <w:numPr>
          <w:ilvl w:val="0"/>
          <w:numId w:val="0"/>
        </w:numPr>
        <w:spacing w:after="120"/>
        <w:ind w:left="360" w:hanging="360"/>
        <w:jc w:val="both"/>
        <w:rPr>
          <w:rFonts w:asciiTheme="minorHAnsi" w:hAnsiTheme="minorHAnsi"/>
        </w:rPr>
      </w:pPr>
      <w:r>
        <w:rPr>
          <w:rFonts w:asciiTheme="minorHAnsi" w:hAnsiTheme="minorHAnsi"/>
        </w:rPr>
        <w:t xml:space="preserve">7.  </w:t>
      </w:r>
      <w:r w:rsidR="003D100A" w:rsidRPr="003E6093">
        <w:rPr>
          <w:rFonts w:asciiTheme="minorHAnsi" w:hAnsiTheme="minorHAnsi"/>
        </w:rPr>
        <w:t xml:space="preserve">Každá faktura vystavená zhotovitelem musí obsahovat náležitosti, stanovené platnými právními předpisy a dále náležitosti vyplývající z režimu spolufinancování projektu z prostředků </w:t>
      </w:r>
      <w:r w:rsidR="00866217">
        <w:rPr>
          <w:rFonts w:asciiTheme="minorHAnsi" w:hAnsiTheme="minorHAnsi"/>
        </w:rPr>
        <w:t>Ministerstva pro místní rozvoj</w:t>
      </w:r>
      <w:r w:rsidR="00321962">
        <w:rPr>
          <w:rFonts w:asciiTheme="minorHAnsi" w:hAnsiTheme="minorHAnsi"/>
        </w:rPr>
        <w:t xml:space="preserve">. </w:t>
      </w:r>
    </w:p>
    <w:p w:rsidR="00944D4E" w:rsidRPr="00944D4E" w:rsidRDefault="00944D4E" w:rsidP="00540D6C">
      <w:pPr>
        <w:widowControl w:val="0"/>
        <w:suppressLineNumbers/>
        <w:tabs>
          <w:tab w:val="left" w:pos="2098"/>
        </w:tabs>
        <w:overflowPunct w:val="0"/>
        <w:autoSpaceDE w:val="0"/>
        <w:autoSpaceDN w:val="0"/>
        <w:adjustRightInd w:val="0"/>
        <w:textAlignment w:val="baseline"/>
        <w:rPr>
          <w:rFonts w:ascii="Calibri" w:eastAsia="Times New Roman" w:hAnsi="Calibri"/>
          <w:b/>
          <w:sz w:val="28"/>
          <w:szCs w:val="20"/>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u w:val="single"/>
        </w:rPr>
      </w:pPr>
      <w:r w:rsidRPr="00944D4E">
        <w:rPr>
          <w:rFonts w:ascii="Calibri" w:eastAsia="Times New Roman" w:hAnsi="Calibri"/>
          <w:b/>
          <w:sz w:val="28"/>
          <w:szCs w:val="20"/>
        </w:rPr>
        <w:t>VI.</w:t>
      </w: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u w:val="single"/>
        </w:rPr>
      </w:pPr>
      <w:r w:rsidRPr="00944D4E">
        <w:rPr>
          <w:rFonts w:ascii="Calibri" w:eastAsia="Times New Roman" w:hAnsi="Calibri"/>
          <w:b/>
          <w:sz w:val="28"/>
          <w:szCs w:val="20"/>
          <w:u w:val="single"/>
        </w:rPr>
        <w:t>P r o v á d ě n í   p r a c í</w:t>
      </w:r>
    </w:p>
    <w:p w:rsidR="00944D4E" w:rsidRPr="00944D4E" w:rsidRDefault="00944D4E" w:rsidP="00944D4E">
      <w:pPr>
        <w:widowControl w:val="0"/>
        <w:suppressLineNumbers/>
        <w:tabs>
          <w:tab w:val="left" w:pos="2098"/>
        </w:tabs>
        <w:overflowPunct w:val="0"/>
        <w:autoSpaceDE w:val="0"/>
        <w:autoSpaceDN w:val="0"/>
        <w:adjustRightInd w:val="0"/>
        <w:ind w:left="425" w:firstLine="1"/>
        <w:jc w:val="both"/>
        <w:textAlignment w:val="baseline"/>
        <w:rPr>
          <w:rFonts w:ascii="Calibri" w:eastAsia="Times New Roman" w:hAnsi="Calibri"/>
          <w:sz w:val="28"/>
          <w:szCs w:val="20"/>
        </w:rPr>
      </w:pPr>
    </w:p>
    <w:p w:rsidR="00944D4E" w:rsidRPr="0047494B" w:rsidRDefault="00944D4E" w:rsidP="0047494B">
      <w:pPr>
        <w:widowControl w:val="0"/>
        <w:numPr>
          <w:ilvl w:val="0"/>
          <w:numId w:val="9"/>
        </w:numPr>
        <w:suppressLineNumbers/>
        <w:overflowPunct w:val="0"/>
        <w:autoSpaceDE w:val="0"/>
        <w:autoSpaceDN w:val="0"/>
        <w:adjustRightInd w:val="0"/>
        <w:ind w:left="425" w:hanging="425"/>
        <w:jc w:val="both"/>
        <w:textAlignment w:val="baseline"/>
        <w:rPr>
          <w:rFonts w:ascii="Calibri" w:eastAsia="Times New Roman" w:hAnsi="Calibri"/>
          <w:szCs w:val="20"/>
        </w:rPr>
      </w:pPr>
      <w:r w:rsidRPr="00944D4E">
        <w:rPr>
          <w:rFonts w:ascii="Calibri" w:eastAsia="Times New Roman" w:hAnsi="Calibri"/>
          <w:szCs w:val="20"/>
        </w:rPr>
        <w:t xml:space="preserve">Objednatel je povinen předat zhotoviteli staveniště s vytýčením jeho hranice. Smluvní strany shodně prohlašují, že objednatel před podpisem </w:t>
      </w:r>
      <w:r w:rsidR="00C9018C">
        <w:rPr>
          <w:rFonts w:ascii="Calibri" w:eastAsia="Times New Roman" w:hAnsi="Calibri"/>
          <w:szCs w:val="20"/>
        </w:rPr>
        <w:t>této smlouvy předal zhotoviteli</w:t>
      </w:r>
      <w:r w:rsidRPr="00944D4E">
        <w:rPr>
          <w:rFonts w:ascii="Calibri" w:eastAsia="Times New Roman" w:hAnsi="Calibri"/>
          <w:szCs w:val="20"/>
        </w:rPr>
        <w:t xml:space="preserve"> 2 vy</w:t>
      </w:r>
      <w:r w:rsidR="00C9018C">
        <w:rPr>
          <w:rFonts w:ascii="Calibri" w:eastAsia="Times New Roman" w:hAnsi="Calibri"/>
          <w:szCs w:val="20"/>
        </w:rPr>
        <w:t>hotovení projektové dokumentace</w:t>
      </w:r>
      <w:r w:rsidR="00036A68">
        <w:rPr>
          <w:rFonts w:ascii="Calibri" w:eastAsia="Times New Roman" w:hAnsi="Calibri"/>
          <w:szCs w:val="20"/>
        </w:rPr>
        <w:t xml:space="preserve"> dle vyhlášky č. 169/2016 Sb</w:t>
      </w:r>
      <w:r w:rsidRPr="00944D4E">
        <w:rPr>
          <w:rFonts w:ascii="Calibri" w:eastAsia="Times New Roman" w:hAnsi="Calibri"/>
          <w:szCs w:val="20"/>
        </w:rPr>
        <w:t>.</w:t>
      </w:r>
      <w:r w:rsidRPr="0047494B">
        <w:rPr>
          <w:rFonts w:ascii="Calibri" w:eastAsia="Times New Roman" w:hAnsi="Calibri"/>
        </w:rPr>
        <w:t xml:space="preserve"> </w:t>
      </w:r>
    </w:p>
    <w:p w:rsidR="00944D4E" w:rsidRPr="00944D4E" w:rsidRDefault="00944D4E" w:rsidP="00347714">
      <w:pPr>
        <w:widowControl w:val="0"/>
        <w:suppressLineNumbers/>
        <w:tabs>
          <w:tab w:val="left" w:pos="2098"/>
        </w:tabs>
        <w:overflowPunct w:val="0"/>
        <w:autoSpaceDE w:val="0"/>
        <w:autoSpaceDN w:val="0"/>
        <w:adjustRightInd w:val="0"/>
        <w:jc w:val="both"/>
        <w:textAlignment w:val="baseline"/>
        <w:rPr>
          <w:rFonts w:ascii="Calibri" w:eastAsia="Times New Roman" w:hAnsi="Calibri"/>
          <w:sz w:val="28"/>
          <w:szCs w:val="20"/>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szCs w:val="20"/>
        </w:rPr>
      </w:pPr>
    </w:p>
    <w:p w:rsidR="00944D4E" w:rsidRPr="00944D4E" w:rsidRDefault="00944D4E" w:rsidP="00944D4E">
      <w:pPr>
        <w:numPr>
          <w:ilvl w:val="0"/>
          <w:numId w:val="9"/>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 xml:space="preserve">Pokud bude objednatel u určitého druhu prací písemně požadovat sdělení identifikačních údajů subdodavatele/případného subdodavatele, je zhotovitel povinen je objednateli písemně sdělit.   </w:t>
      </w: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szCs w:val="20"/>
        </w:rPr>
      </w:pPr>
      <w:r w:rsidRPr="00944D4E">
        <w:rPr>
          <w:rFonts w:ascii="Calibri" w:eastAsia="Times New Roman" w:hAnsi="Calibri"/>
          <w:szCs w:val="20"/>
        </w:rPr>
        <w:lastRenderedPageBreak/>
        <w:t xml:space="preserve"> </w:t>
      </w:r>
    </w:p>
    <w:p w:rsidR="00944D4E" w:rsidRDefault="00944D4E" w:rsidP="00944D4E">
      <w:pPr>
        <w:numPr>
          <w:ilvl w:val="0"/>
          <w:numId w:val="9"/>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Objednatel je oprávněn kontrolovat kvalitu prováděného díla prostřednictvím jím pověřených osob, zejména zda jsou práce prováděny podle předané dokumentace, podle smluvených podmínek, technických norem a jiných předpisů a v souladu s rozhodnutím příslušných orgánů. Zhotovitel je povinen poskytnout objednateli za tímto účelem veškerou potřebnou součinnosti, zejména potřebné písemnosti k nahlédnutí či případnému pořízení kopie, umožnit přístup na pracoviště. Na zjištěné nedostatky musí objednatel bez zbytečného odkladu upozornit zhotovitele zápisem do stavebního deníku nebo jinou prokazatelnou písemnou formou a žádat odstranění zjištěných vad.</w:t>
      </w:r>
    </w:p>
    <w:p w:rsidR="00945795" w:rsidRDefault="00945795" w:rsidP="00945795">
      <w:pPr>
        <w:pStyle w:val="Odstavecseseznamem"/>
        <w:rPr>
          <w:rFonts w:ascii="Calibri" w:eastAsia="Times New Roman" w:hAnsi="Calibri"/>
          <w:szCs w:val="20"/>
        </w:rPr>
      </w:pPr>
    </w:p>
    <w:p w:rsidR="00945795" w:rsidRDefault="00945795" w:rsidP="00944D4E">
      <w:pPr>
        <w:numPr>
          <w:ilvl w:val="0"/>
          <w:numId w:val="9"/>
        </w:numPr>
        <w:overflowPunct w:val="0"/>
        <w:autoSpaceDE w:val="0"/>
        <w:autoSpaceDN w:val="0"/>
        <w:adjustRightInd w:val="0"/>
        <w:ind w:left="426" w:hanging="426"/>
        <w:jc w:val="both"/>
        <w:textAlignment w:val="baseline"/>
        <w:rPr>
          <w:rFonts w:ascii="Calibri" w:eastAsia="Times New Roman" w:hAnsi="Calibri"/>
          <w:szCs w:val="20"/>
        </w:rPr>
      </w:pPr>
      <w:r>
        <w:rPr>
          <w:rFonts w:ascii="Calibri" w:eastAsia="Times New Roman" w:hAnsi="Calibri"/>
          <w:szCs w:val="20"/>
        </w:rPr>
        <w:t>Objednatel má povinnost, pokud to vyplívá ze zvláštních právních předpisů, jmenovat koordinátora bezpečnosti práce na staveništi.</w:t>
      </w:r>
    </w:p>
    <w:p w:rsidR="001D520B" w:rsidRDefault="001D520B" w:rsidP="001D520B">
      <w:pPr>
        <w:pStyle w:val="Odstavecseseznamem"/>
        <w:rPr>
          <w:rFonts w:ascii="Calibri" w:eastAsia="Times New Roman" w:hAnsi="Calibri"/>
          <w:szCs w:val="20"/>
        </w:rPr>
      </w:pPr>
    </w:p>
    <w:p w:rsidR="001D520B" w:rsidRPr="00944D4E" w:rsidRDefault="001D520B" w:rsidP="00944D4E">
      <w:pPr>
        <w:numPr>
          <w:ilvl w:val="0"/>
          <w:numId w:val="9"/>
        </w:numPr>
        <w:overflowPunct w:val="0"/>
        <w:autoSpaceDE w:val="0"/>
        <w:autoSpaceDN w:val="0"/>
        <w:adjustRightInd w:val="0"/>
        <w:ind w:left="426" w:hanging="426"/>
        <w:jc w:val="both"/>
        <w:textAlignment w:val="baseline"/>
        <w:rPr>
          <w:rFonts w:ascii="Calibri" w:eastAsia="Times New Roman" w:hAnsi="Calibri"/>
          <w:szCs w:val="20"/>
        </w:rPr>
      </w:pPr>
      <w:r>
        <w:rPr>
          <w:rFonts w:ascii="Calibri" w:eastAsia="Times New Roman" w:hAnsi="Calibri"/>
          <w:szCs w:val="20"/>
        </w:rPr>
        <w:t xml:space="preserve">Zhotovitel umožní výkon technického dozoru stavebníka a autorského dozoru projektanta, popřípadě výkon činnosti koordinátora bezpečnosti práce na staveništi, pokud to stanoví jiný právní předpis. </w:t>
      </w:r>
    </w:p>
    <w:p w:rsidR="00944D4E" w:rsidRPr="00944D4E" w:rsidRDefault="00944D4E" w:rsidP="00F76EDA">
      <w:pPr>
        <w:widowControl w:val="0"/>
        <w:suppressLineNumbers/>
        <w:tabs>
          <w:tab w:val="left" w:pos="2098"/>
        </w:tab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9"/>
        </w:numPr>
        <w:overflowPunct w:val="0"/>
        <w:autoSpaceDE w:val="0"/>
        <w:autoSpaceDN w:val="0"/>
        <w:adjustRightInd w:val="0"/>
        <w:ind w:left="426" w:hanging="426"/>
        <w:jc w:val="both"/>
        <w:textAlignment w:val="baseline"/>
        <w:rPr>
          <w:rFonts w:ascii="Calibri" w:eastAsia="Times New Roman" w:hAnsi="Calibri"/>
        </w:rPr>
      </w:pPr>
      <w:r w:rsidRPr="00944D4E">
        <w:rPr>
          <w:rFonts w:ascii="Calibri" w:eastAsia="Times New Roman" w:hAnsi="Calibri"/>
        </w:rPr>
        <w:t>Zhotovitel zřídí na staveništi nezbytná zařízení staveniště, včetně sociálních zařízení, osvětlení, telefonu a skladových prostorů umístěných tak, aby neomezovala a neohrožovala okolí stavby. Odebrané energie a vodu bude dodavatel měřit a hradit.</w:t>
      </w:r>
    </w:p>
    <w:p w:rsidR="00944D4E" w:rsidRPr="00944D4E" w:rsidRDefault="00944D4E" w:rsidP="00944D4E">
      <w:pPr>
        <w:ind w:left="426"/>
        <w:jc w:val="both"/>
        <w:rPr>
          <w:rFonts w:ascii="Calibri" w:eastAsia="Times New Roman" w:hAnsi="Calibri"/>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u w:val="single"/>
        </w:rPr>
      </w:pPr>
      <w:r w:rsidRPr="00944D4E">
        <w:rPr>
          <w:rFonts w:ascii="Calibri" w:eastAsia="Times New Roman" w:hAnsi="Calibri"/>
          <w:b/>
          <w:sz w:val="28"/>
          <w:szCs w:val="20"/>
        </w:rPr>
        <w:t>VII.</w:t>
      </w: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sz w:val="28"/>
          <w:szCs w:val="20"/>
        </w:rPr>
      </w:pPr>
      <w:r w:rsidRPr="00944D4E">
        <w:rPr>
          <w:rFonts w:ascii="Calibri" w:eastAsia="Times New Roman" w:hAnsi="Calibri"/>
          <w:b/>
          <w:sz w:val="28"/>
          <w:szCs w:val="20"/>
          <w:u w:val="single"/>
        </w:rPr>
        <w:t>D a l š í   p o v i n n o s t i   z h o t o v i t e l e</w:t>
      </w: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sz w:val="28"/>
          <w:szCs w:val="20"/>
        </w:rPr>
      </w:pPr>
      <w:r w:rsidRPr="00944D4E">
        <w:rPr>
          <w:rFonts w:ascii="Calibri" w:eastAsia="Times New Roman" w:hAnsi="Calibri"/>
          <w:sz w:val="28"/>
          <w:szCs w:val="20"/>
        </w:rPr>
        <w:t xml:space="preserve">   </w:t>
      </w: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Zhotovitel se zavazuje provést dílo podle této smlouvy v plném souladu s předanou projektovou dokumentací a v souladu se specifikací materiálů a výrobků uvedených ve výkazech výměr jednotlivých stavebních oddílů a oceněných v nabídkovém rozpočtu a za dodržování platných ČSN a ON.</w:t>
      </w:r>
    </w:p>
    <w:p w:rsidR="00944D4E" w:rsidRPr="00944D4E" w:rsidRDefault="00944D4E" w:rsidP="00944D4E">
      <w:pPr>
        <w:widowControl w:val="0"/>
        <w:suppressLineNumbers/>
        <w:tabs>
          <w:tab w:val="left" w:pos="2098"/>
        </w:tab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Zhotovitel potvrzuje, že je seznámen se staveništěm, podmínkami týkajícími se provádění prací a je si vědom rozsahu prací, které mají být provedeny.</w:t>
      </w: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Zhotovitel se zavazuje provést během provádění prací bezpečnostní opatření k ochraně díla a podrobit se bezpečnostním opatřením, nezbytným pro ochranu díla.</w:t>
      </w:r>
    </w:p>
    <w:p w:rsidR="00944D4E" w:rsidRPr="00944D4E" w:rsidRDefault="00944D4E" w:rsidP="00944D4E">
      <w:pPr>
        <w:widowControl w:val="0"/>
        <w:numPr>
          <w:ilvl w:val="12"/>
          <w:numId w:val="0"/>
        </w:numPr>
        <w:suppressLineNumbers/>
        <w:tabs>
          <w:tab w:val="left" w:pos="2098"/>
        </w:tabs>
        <w:overflowPunct w:val="0"/>
        <w:autoSpaceDE w:val="0"/>
        <w:autoSpaceDN w:val="0"/>
        <w:adjustRightInd w:val="0"/>
        <w:ind w:left="426" w:hanging="426"/>
        <w:jc w:val="both"/>
        <w:textAlignment w:val="baseline"/>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Zhotovitel odpovídá za bezpečnost práce, za dodržování předpisů o práci v ochranných pásmech, požárních a jiných předpisů chránících veřejné zájmy. Zhotovitel odpovídá za bezpečnost a ochranu zdraví všech osob v prostoru staveniště. Zhotovitel zajistí na svou odpovědnost a náklady dodržování bezpečnosti a ochrany zdraví při práci dle zákona č. 309/2006 Sb., v </w:t>
      </w:r>
      <w:r w:rsidRPr="00944D4E">
        <w:rPr>
          <w:rFonts w:ascii="Calibri" w:eastAsia="Times New Roman" w:hAnsi="Calibri"/>
          <w:color w:val="FF0000"/>
          <w:szCs w:val="20"/>
        </w:rPr>
        <w:t xml:space="preserve"> </w:t>
      </w:r>
      <w:r w:rsidRPr="00944D4E">
        <w:rPr>
          <w:rFonts w:ascii="Calibri" w:eastAsia="Times New Roman" w:hAnsi="Calibri"/>
          <w:szCs w:val="20"/>
        </w:rPr>
        <w:t xml:space="preserve">účinném znění, prováděcích právních předpisů a souvisejících norem a zabezpečí ochranu osob pohybujících se v sousedství staveniště (oplocení a označení staveniště apod.). </w:t>
      </w:r>
    </w:p>
    <w:p w:rsidR="00944D4E" w:rsidRPr="00944D4E" w:rsidRDefault="00944D4E" w:rsidP="00944D4E">
      <w:pPr>
        <w:widowControl w:val="0"/>
        <w:suppressLineNumbers/>
        <w:tabs>
          <w:tab w:val="left" w:pos="2098"/>
        </w:tab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 xml:space="preserve">Zhotovitel zodpovídá za uspořádání staveniště (případně pracoviště) dle nařízení vlády č. 591/2006 Sb., o bližších minimálních požadavcích na bezpečnost a ochranu zdraví při </w:t>
      </w:r>
      <w:r w:rsidRPr="00944D4E">
        <w:rPr>
          <w:rFonts w:ascii="Calibri" w:eastAsia="Times New Roman" w:hAnsi="Calibri"/>
          <w:szCs w:val="20"/>
        </w:rPr>
        <w:lastRenderedPageBreak/>
        <w:t>práci na staveništích a č. 362/2005 Sb., o bližších požadavcích na bezpečnost a ochranu zdraví při práci na pracovištích s nebezpečím pádu z výšky nebo do hloubky.</w:t>
      </w:r>
    </w:p>
    <w:p w:rsidR="00944D4E" w:rsidRPr="00944D4E" w:rsidRDefault="00944D4E" w:rsidP="00944D4E">
      <w:pPr>
        <w:widowControl w:val="0"/>
        <w:suppressLineNumbers/>
        <w:tabs>
          <w:tab w:val="left" w:pos="2098"/>
        </w:tab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 xml:space="preserve">Zhotovitel je povinen na staveništi a v jeho okolí zachovat pořádek a čistotu a průběžně odstraňovat na své náklady odpady a nečistoty, vzniklé během provádění stavebních prací. Odvoz a uložení odpadu na skládku je povinností zhotovitele. </w:t>
      </w: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Zhotovitel je povinen na svůj náklad staveniště řádně označit.</w:t>
      </w:r>
    </w:p>
    <w:p w:rsidR="00944D4E" w:rsidRPr="00944D4E" w:rsidRDefault="00944D4E" w:rsidP="00CC72A8">
      <w:pPr>
        <w:widowControl w:val="0"/>
        <w:suppressLineNumbers/>
        <w:tabs>
          <w:tab w:val="left" w:pos="0"/>
        </w:tab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Zhotovitel je povinen zajistit odborné vedení provádění stavby stavbyvedoucím [povinnosti viz zejména § 153 odst. 1 a 2 zákona č. 183/2006 Sb., o územním plánování a stavebním řádu (stavební zákon), ve znění pozdějších předpisů – dále jen „stavební zákon“].</w:t>
      </w:r>
    </w:p>
    <w:p w:rsidR="00944D4E" w:rsidRPr="00944D4E" w:rsidRDefault="00944D4E" w:rsidP="00944D4E">
      <w:pPr>
        <w:widowControl w:val="0"/>
        <w:suppressLineNumbers/>
        <w:tabs>
          <w:tab w:val="left" w:pos="2098"/>
        </w:tab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 xml:space="preserve">V průběhu realizace stavby zhotovitel umožní provedení kontrolních prohlídek stavby </w:t>
      </w:r>
      <w:r w:rsidR="001D520B">
        <w:rPr>
          <w:rFonts w:ascii="Calibri" w:eastAsia="Times New Roman" w:hAnsi="Calibri"/>
          <w:szCs w:val="20"/>
        </w:rPr>
        <w:t xml:space="preserve">dle platného znění </w:t>
      </w:r>
      <w:r w:rsidRPr="00944D4E">
        <w:rPr>
          <w:rFonts w:ascii="Calibri" w:eastAsia="Times New Roman" w:hAnsi="Calibri"/>
          <w:szCs w:val="20"/>
        </w:rPr>
        <w:t>stavebního zákona a zajistí nápravu zjištěných nedostatků v objednatelem stanovené přiměřené lhůtě. Zhotovitel se zavazuje  zajistit účast autorizovaného stavbyvedoucího na kontrolní prohlídce.</w:t>
      </w:r>
    </w:p>
    <w:p w:rsidR="00944D4E" w:rsidRPr="00944D4E" w:rsidRDefault="00944D4E" w:rsidP="00944D4E">
      <w:pPr>
        <w:widowControl w:val="0"/>
        <w:suppressLineNumber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 xml:space="preserve">Zhotovitel je povinen dodržovat bezpečnostní, hygienické a protipožární předpisy, týkající se provádění stavebních prací, zajistí potřebná opatření a zajistí dozor nad bezpečností práce. </w:t>
      </w:r>
    </w:p>
    <w:p w:rsidR="00944D4E" w:rsidRPr="00944D4E" w:rsidRDefault="00944D4E" w:rsidP="00944D4E">
      <w:pPr>
        <w:widowControl w:val="0"/>
        <w:suppressLineNumbers/>
        <w:tabs>
          <w:tab w:val="left" w:pos="2098"/>
        </w:tab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Zhotovitel je povinen zpracovat sám na svůj náklad přípravnou dílenskou dokumentaci, výrobní výkresy a podobně.</w:t>
      </w:r>
    </w:p>
    <w:p w:rsidR="00944D4E" w:rsidRPr="00944D4E" w:rsidRDefault="00944D4E" w:rsidP="00944D4E">
      <w:pPr>
        <w:jc w:val="both"/>
        <w:rPr>
          <w:rFonts w:ascii="Calibri" w:eastAsia="Times New Roman" w:hAnsi="Calibri"/>
          <w:szCs w:val="20"/>
        </w:rPr>
      </w:pPr>
    </w:p>
    <w:p w:rsidR="00944D4E" w:rsidRPr="00944D4E" w:rsidRDefault="008E4835"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Pr>
          <w:rFonts w:ascii="Calibri" w:eastAsia="Times New Roman" w:hAnsi="Calibri"/>
          <w:szCs w:val="20"/>
        </w:rPr>
        <w:t>Všechny prostředky</w:t>
      </w:r>
      <w:r w:rsidR="00944D4E" w:rsidRPr="00944D4E">
        <w:rPr>
          <w:rFonts w:ascii="Calibri" w:eastAsia="Times New Roman" w:hAnsi="Calibri"/>
          <w:szCs w:val="20"/>
        </w:rPr>
        <w:t xml:space="preserve"> (materiál, stroje, zařízení, nástroje a nářadí atd.) nutné k řádnému provedení díla, je povinen na své náklady a nebezpečí zabezpečit zhotovitel.</w:t>
      </w:r>
    </w:p>
    <w:p w:rsidR="00944D4E" w:rsidRPr="00944D4E" w:rsidRDefault="00944D4E" w:rsidP="00944D4E">
      <w:pPr>
        <w:ind w:left="283"/>
        <w:jc w:val="both"/>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Veškeré požité materiály, zařízení a technologie budou nové, nepoužité, budou mít 1. jakostní třídu a budou schváleny pro použití v ČR.</w:t>
      </w:r>
    </w:p>
    <w:p w:rsidR="00944D4E" w:rsidRPr="00944D4E" w:rsidRDefault="00944D4E" w:rsidP="00944D4E">
      <w:pPr>
        <w:jc w:val="both"/>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Zhotovitel je povinen zajistit všechny zkoušky, měření a revize požadované příslušnými předpisy nebo normami. Náklady na tyto zkoušky jsou součástí ceny za dílo.</w:t>
      </w:r>
    </w:p>
    <w:p w:rsidR="00944D4E" w:rsidRPr="00944D4E" w:rsidRDefault="00944D4E" w:rsidP="00944D4E">
      <w:pPr>
        <w:ind w:left="426"/>
        <w:jc w:val="both"/>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 xml:space="preserve">Zhotovitel je povinen řídit se pokyny objednatele v rámci koordinace s dodávkami, které nejsou součástí provádění díla podle této smlouvy. </w:t>
      </w:r>
    </w:p>
    <w:p w:rsidR="00944D4E" w:rsidRPr="00944D4E" w:rsidRDefault="00944D4E" w:rsidP="00944D4E">
      <w:pPr>
        <w:ind w:left="426"/>
        <w:jc w:val="both"/>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Zhotovitel se zavazuje použít pro provádění díla materiály, výrobky a zařízení plně odpovídající výkazu výměr v projektové dokumentaci a této smlouvě. Pokud to bude objednatelem požadováno, předloží mu zhotovitel vzorky materiálu před jeho zabudováním.</w:t>
      </w:r>
    </w:p>
    <w:p w:rsidR="00944D4E" w:rsidRPr="00944D4E" w:rsidRDefault="00944D4E" w:rsidP="00944D4E">
      <w:pPr>
        <w:widowControl w:val="0"/>
        <w:tabs>
          <w:tab w:val="left" w:pos="2098"/>
        </w:tab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Úhrada poplatků týkajících se napojení na vodovodní, plynové či elektrické sítě, kanalizaci a za všechny ostatní služby využívané při provádění stavebních prací je povinností zhotovitele.</w:t>
      </w:r>
    </w:p>
    <w:p w:rsidR="00944D4E" w:rsidRPr="00944D4E" w:rsidRDefault="00944D4E" w:rsidP="00944D4E">
      <w:pPr>
        <w:widowControl w:val="0"/>
        <w:suppressLineNumbers/>
        <w:tabs>
          <w:tab w:val="left" w:pos="426"/>
        </w:tabs>
        <w:overflowPunct w:val="0"/>
        <w:autoSpaceDE w:val="0"/>
        <w:autoSpaceDN w:val="0"/>
        <w:adjustRightInd w:val="0"/>
        <w:ind w:left="720"/>
        <w:jc w:val="both"/>
        <w:textAlignment w:val="baseline"/>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lastRenderedPageBreak/>
        <w:t>Zhotovitel je povinen vést ode dne zahájení prací stavební deník (jednoduchý záznam o stavbě) ve smyslu § 157 stavebního zákona a § 6 vyhlášky č. 499/2006 Sb., o dokumentaci staveb, v účinných zněních. Stavební deník musí být na stavbě k dispozici oprávněným osobám kdykoliv v průběhu práce na staveništi.</w:t>
      </w: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szCs w:val="20"/>
        </w:rPr>
      </w:pPr>
      <w:r w:rsidRPr="00944D4E">
        <w:rPr>
          <w:rFonts w:ascii="Calibri" w:eastAsia="Times New Roman" w:hAnsi="Calibri"/>
          <w:szCs w:val="20"/>
        </w:rPr>
        <w:t xml:space="preserve">       </w:t>
      </w: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bCs/>
          <w:szCs w:val="20"/>
        </w:rPr>
        <w:t>Zhotovitel je povinen</w:t>
      </w:r>
      <w:r w:rsidRPr="00944D4E">
        <w:rPr>
          <w:rFonts w:ascii="Calibri" w:eastAsia="Times New Roman" w:hAnsi="Calibri"/>
          <w:szCs w:val="20"/>
        </w:rPr>
        <w:t xml:space="preserve"> písemně vyzvat technický dozor objednatele alespoň 3 pracovní dny předem k přejímce prací dalším postupem zakrytých. Přejímku těchto prací zaznamená technický dozor objednatele do stavebního deníku. Nevyzve-li zhotovitel prokazatelně písemně objednatele včas k přejímce, je povinen na žádost objednatele zakryté práce odkrýt na vlastní náklad.</w:t>
      </w:r>
    </w:p>
    <w:p w:rsidR="00944D4E" w:rsidRPr="00944D4E" w:rsidRDefault="00944D4E" w:rsidP="00944D4E">
      <w:pPr>
        <w:widowControl w:val="0"/>
        <w:suppressLineNumbers/>
        <w:tabs>
          <w:tab w:val="left" w:pos="2098"/>
        </w:tab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 xml:space="preserve">Zhotovitel </w:t>
      </w:r>
      <w:r w:rsidR="00CC72A8">
        <w:rPr>
          <w:rFonts w:ascii="Calibri" w:eastAsia="Times New Roman" w:hAnsi="Calibri"/>
          <w:szCs w:val="20"/>
        </w:rPr>
        <w:t xml:space="preserve">vyklidí staveniště ve lhůtě do </w:t>
      </w:r>
      <w:r w:rsidR="00945795">
        <w:rPr>
          <w:rFonts w:ascii="Calibri" w:eastAsia="Times New Roman" w:hAnsi="Calibri"/>
          <w:szCs w:val="20"/>
        </w:rPr>
        <w:t>10</w:t>
      </w:r>
      <w:r w:rsidRPr="00944D4E">
        <w:rPr>
          <w:rFonts w:ascii="Calibri" w:eastAsia="Times New Roman" w:hAnsi="Calibri"/>
          <w:szCs w:val="20"/>
        </w:rPr>
        <w:t xml:space="preserve"> dnů po převzetí díla objednatelem. Po tomto termínu je zhotovitel oprávněn ponechat na staveništi pouze zařízení a materiál, nutný k odstranění vad a nedodělků, zjištěných </w:t>
      </w:r>
      <w:r w:rsidRPr="00944D4E">
        <w:rPr>
          <w:rFonts w:ascii="Calibri" w:eastAsia="Times New Roman" w:hAnsi="Calibri"/>
          <w:bCs/>
          <w:szCs w:val="20"/>
        </w:rPr>
        <w:t>při</w:t>
      </w:r>
      <w:r w:rsidRPr="00944D4E">
        <w:rPr>
          <w:rFonts w:ascii="Calibri" w:eastAsia="Times New Roman" w:hAnsi="Calibri"/>
          <w:szCs w:val="20"/>
        </w:rPr>
        <w:t xml:space="preserve"> předání a přebírání díla.</w:t>
      </w:r>
    </w:p>
    <w:p w:rsidR="00944D4E" w:rsidRPr="00944D4E" w:rsidRDefault="00944D4E" w:rsidP="00CC72A8">
      <w:pPr>
        <w:overflowPunct w:val="0"/>
        <w:autoSpaceDE w:val="0"/>
        <w:autoSpaceDN w:val="0"/>
        <w:adjustRightInd w:val="0"/>
        <w:textAlignment w:val="baseline"/>
        <w:rPr>
          <w:rFonts w:ascii="Calibri" w:eastAsia="Times New Roman" w:hAnsi="Calibri"/>
          <w:szCs w:val="20"/>
        </w:rPr>
      </w:pPr>
    </w:p>
    <w:p w:rsidR="00944D4E" w:rsidRPr="00944D4E" w:rsidRDefault="00944D4E" w:rsidP="00944D4E">
      <w:pPr>
        <w:numPr>
          <w:ilvl w:val="0"/>
          <w:numId w:val="10"/>
        </w:numPr>
        <w:overflowPunct w:val="0"/>
        <w:autoSpaceDE w:val="0"/>
        <w:autoSpaceDN w:val="0"/>
        <w:adjustRightInd w:val="0"/>
        <w:ind w:left="426" w:hanging="426"/>
        <w:jc w:val="both"/>
        <w:textAlignment w:val="baseline"/>
        <w:rPr>
          <w:rFonts w:ascii="Calibri" w:eastAsia="Times New Roman" w:hAnsi="Calibri"/>
        </w:rPr>
      </w:pPr>
      <w:r w:rsidRPr="00944D4E">
        <w:rPr>
          <w:rFonts w:ascii="Calibri" w:eastAsia="Arial Unicode MS" w:hAnsi="Calibri"/>
        </w:rPr>
        <w:t>Zh</w:t>
      </w:r>
      <w:r w:rsidR="00945795">
        <w:rPr>
          <w:rFonts w:ascii="Calibri" w:eastAsia="Arial Unicode MS" w:hAnsi="Calibri"/>
        </w:rPr>
        <w:t xml:space="preserve">otovitel se zavazuje v případě </w:t>
      </w:r>
      <w:r w:rsidRPr="00944D4E">
        <w:rPr>
          <w:rFonts w:ascii="Calibri" w:eastAsia="Arial Unicode MS" w:hAnsi="Calibri"/>
        </w:rPr>
        <w:t>poškození příjezdových komunikací, skládek, pozemků a dal</w:t>
      </w:r>
      <w:r w:rsidR="00945795">
        <w:rPr>
          <w:rFonts w:ascii="Calibri" w:eastAsia="Arial Unicode MS" w:hAnsi="Calibri"/>
        </w:rPr>
        <w:t>ších</w:t>
      </w:r>
      <w:r w:rsidRPr="00944D4E">
        <w:rPr>
          <w:rFonts w:ascii="Calibri" w:eastAsia="Arial Unicode MS" w:hAnsi="Calibri"/>
        </w:rPr>
        <w:t xml:space="preserve"> uvést tyto do původního stavu na své náklady.</w:t>
      </w:r>
    </w:p>
    <w:p w:rsidR="00944D4E" w:rsidRPr="00944D4E" w:rsidRDefault="00944D4E" w:rsidP="00944D4E">
      <w:pPr>
        <w:widowControl w:val="0"/>
        <w:suppressLineNumbers/>
        <w:tabs>
          <w:tab w:val="left" w:pos="2098"/>
        </w:tabs>
        <w:overflowPunct w:val="0"/>
        <w:autoSpaceDE w:val="0"/>
        <w:autoSpaceDN w:val="0"/>
        <w:adjustRightInd w:val="0"/>
        <w:jc w:val="both"/>
        <w:textAlignment w:val="baseline"/>
        <w:rPr>
          <w:rFonts w:ascii="Calibri" w:eastAsia="Times New Roman" w:hAnsi="Calibri"/>
          <w:b/>
          <w:sz w:val="28"/>
          <w:szCs w:val="20"/>
          <w:u w:val="single"/>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u w:val="single"/>
        </w:rPr>
      </w:pPr>
      <w:r w:rsidRPr="00944D4E">
        <w:rPr>
          <w:rFonts w:ascii="Calibri" w:eastAsia="Times New Roman" w:hAnsi="Calibri"/>
          <w:b/>
          <w:sz w:val="28"/>
          <w:szCs w:val="20"/>
        </w:rPr>
        <w:t>VIII.</w:t>
      </w: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u w:val="single"/>
        </w:rPr>
      </w:pPr>
      <w:r w:rsidRPr="00944D4E">
        <w:rPr>
          <w:rFonts w:ascii="Calibri" w:eastAsia="Times New Roman" w:hAnsi="Calibri"/>
          <w:b/>
          <w:sz w:val="28"/>
          <w:szCs w:val="20"/>
          <w:u w:val="single"/>
        </w:rPr>
        <w:t>P ř e d á n í   a   p ř e v z e t í   d í l a</w:t>
      </w: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u w:val="single"/>
        </w:rPr>
      </w:pPr>
    </w:p>
    <w:p w:rsidR="00944D4E" w:rsidRPr="00944D4E" w:rsidRDefault="00944D4E" w:rsidP="00944D4E">
      <w:pPr>
        <w:numPr>
          <w:ilvl w:val="0"/>
          <w:numId w:val="11"/>
        </w:numPr>
        <w:overflowPunct w:val="0"/>
        <w:autoSpaceDE w:val="0"/>
        <w:autoSpaceDN w:val="0"/>
        <w:adjustRightInd w:val="0"/>
        <w:ind w:left="426" w:hanging="426"/>
        <w:jc w:val="both"/>
        <w:textAlignment w:val="baseline"/>
        <w:rPr>
          <w:rFonts w:ascii="Calibri" w:eastAsia="Times New Roman" w:hAnsi="Calibri"/>
          <w:szCs w:val="20"/>
        </w:rPr>
      </w:pPr>
      <w:bookmarkStart w:id="0" w:name="OLE_LINK2"/>
      <w:r w:rsidRPr="00944D4E">
        <w:rPr>
          <w:rFonts w:ascii="Calibri" w:eastAsia="Times New Roman" w:hAnsi="Calibri"/>
          <w:szCs w:val="20"/>
        </w:rPr>
        <w:t>Zhotovitel se zavazuje vyzvat objednatele k převzetí díla alespoň 5 pracovních dnů předem. Objednatel dílo prohlédne a výsledky prohlídky zapíše do protokolu. Protokol bude obsahovat zejména zhodnocení jakosti provedených prací, soupis zjištěných vad a nedodělků, dohodu o opatřeních a lhůtách k jejich odstranění, případně nedošlo-li k dohodě, stanoviska objednatele a zhotovitele, jakož i prohlášení objednatele, zda dílo či jeho část přejímá. Protokol bude datován a opatřen podpisy oprávněných pracovníků objednatele a zhotovitele.</w:t>
      </w:r>
    </w:p>
    <w:bookmarkEnd w:id="0"/>
    <w:p w:rsidR="00944D4E" w:rsidRPr="00944D4E" w:rsidRDefault="00944D4E" w:rsidP="00944D4E">
      <w:pPr>
        <w:widowControl w:val="0"/>
        <w:numPr>
          <w:ilvl w:val="12"/>
          <w:numId w:val="0"/>
        </w:numPr>
        <w:suppressLineNumbers/>
        <w:tabs>
          <w:tab w:val="left" w:pos="2098"/>
        </w:tab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11"/>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Objednatel protokolárně převezme dílo po jeho provedení. Dílo, jež vykazuje vady, objednatel není povinen převzít.</w:t>
      </w:r>
    </w:p>
    <w:p w:rsidR="00944D4E" w:rsidRPr="00944D4E" w:rsidRDefault="00944D4E" w:rsidP="00944D4E">
      <w:pPr>
        <w:overflowPunct w:val="0"/>
        <w:autoSpaceDE w:val="0"/>
        <w:autoSpaceDN w:val="0"/>
        <w:adjustRightInd w:val="0"/>
        <w:ind w:left="708"/>
        <w:textAlignment w:val="baseline"/>
        <w:rPr>
          <w:rFonts w:ascii="Calibri" w:eastAsia="Times New Roman" w:hAnsi="Calibri"/>
          <w:szCs w:val="20"/>
        </w:rPr>
      </w:pPr>
    </w:p>
    <w:p w:rsidR="00944D4E" w:rsidRPr="00944D4E" w:rsidRDefault="00944D4E" w:rsidP="00944D4E">
      <w:pPr>
        <w:numPr>
          <w:ilvl w:val="0"/>
          <w:numId w:val="11"/>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 xml:space="preserve">Zhotovitel nese </w:t>
      </w:r>
      <w:r w:rsidR="00CC72A8">
        <w:rPr>
          <w:rFonts w:ascii="Calibri" w:eastAsia="Times New Roman" w:hAnsi="Calibri"/>
          <w:szCs w:val="20"/>
        </w:rPr>
        <w:t>odpovědnost</w:t>
      </w:r>
      <w:r w:rsidRPr="00944D4E">
        <w:rPr>
          <w:rFonts w:ascii="Calibri" w:eastAsia="Times New Roman" w:hAnsi="Calibri"/>
          <w:szCs w:val="20"/>
        </w:rPr>
        <w:t xml:space="preserve"> škody na prováděném díle až do okamžiku, kdy byl objednatel povinen provedené dílo převzít</w:t>
      </w:r>
      <w:r w:rsidR="00CC72A8">
        <w:rPr>
          <w:rFonts w:ascii="Calibri" w:eastAsia="Times New Roman" w:hAnsi="Calibri"/>
          <w:szCs w:val="20"/>
        </w:rPr>
        <w:t>, nebo jej převzal</w:t>
      </w:r>
      <w:r w:rsidRPr="00944D4E">
        <w:rPr>
          <w:rFonts w:ascii="Calibri" w:eastAsia="Times New Roman" w:hAnsi="Calibri"/>
          <w:szCs w:val="20"/>
        </w:rPr>
        <w:t>.</w:t>
      </w:r>
    </w:p>
    <w:p w:rsidR="00944D4E" w:rsidRPr="00944D4E" w:rsidRDefault="00944D4E" w:rsidP="00944D4E">
      <w:pPr>
        <w:widowControl w:val="0"/>
        <w:numPr>
          <w:ilvl w:val="12"/>
          <w:numId w:val="0"/>
        </w:numPr>
        <w:suppressLineNumbers/>
        <w:tabs>
          <w:tab w:val="left" w:pos="2098"/>
        </w:tab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11"/>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Objednatel je oprávněn požadovat po předchozí písemné dohodě se zhotovitelem provedení části díla v předstihu před termínem jeho provedení dle této smlouvy.</w:t>
      </w:r>
    </w:p>
    <w:p w:rsidR="00944D4E" w:rsidRPr="00944D4E" w:rsidRDefault="00944D4E" w:rsidP="00944D4E">
      <w:pPr>
        <w:widowControl w:val="0"/>
        <w:numPr>
          <w:ilvl w:val="12"/>
          <w:numId w:val="0"/>
        </w:numPr>
        <w:suppressLineNumbers/>
        <w:tabs>
          <w:tab w:val="left" w:pos="2098"/>
        </w:tab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11"/>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Zhotovitel předá objednateli při zahájení přejímacího řízení následující doklady:</w:t>
      </w:r>
    </w:p>
    <w:p w:rsidR="00944D4E" w:rsidRPr="00944D4E" w:rsidRDefault="00944D4E" w:rsidP="00944D4E">
      <w:pPr>
        <w:widowControl w:val="0"/>
        <w:numPr>
          <w:ilvl w:val="0"/>
          <w:numId w:val="3"/>
        </w:numPr>
        <w:suppressLineNumbers/>
        <w:tabs>
          <w:tab w:val="left" w:pos="2098"/>
        </w:tabs>
        <w:overflowPunct w:val="0"/>
        <w:autoSpaceDE w:val="0"/>
        <w:autoSpaceDN w:val="0"/>
        <w:adjustRightInd w:val="0"/>
        <w:jc w:val="both"/>
        <w:textAlignment w:val="baseline"/>
        <w:rPr>
          <w:rFonts w:ascii="Calibri" w:eastAsia="Times New Roman" w:hAnsi="Calibri"/>
          <w:szCs w:val="20"/>
        </w:rPr>
      </w:pPr>
      <w:r w:rsidRPr="00944D4E">
        <w:rPr>
          <w:rFonts w:ascii="Calibri" w:eastAsia="Times New Roman" w:hAnsi="Calibri"/>
          <w:szCs w:val="20"/>
        </w:rPr>
        <w:t>dokumentace skutečného provedení stavby v případě změn,</w:t>
      </w:r>
    </w:p>
    <w:p w:rsidR="00944D4E" w:rsidRPr="00944D4E" w:rsidRDefault="00944D4E" w:rsidP="00944D4E">
      <w:pPr>
        <w:widowControl w:val="0"/>
        <w:numPr>
          <w:ilvl w:val="0"/>
          <w:numId w:val="3"/>
        </w:numPr>
        <w:suppressLineNumbers/>
        <w:tabs>
          <w:tab w:val="left" w:pos="2098"/>
        </w:tabs>
        <w:overflowPunct w:val="0"/>
        <w:autoSpaceDE w:val="0"/>
        <w:autoSpaceDN w:val="0"/>
        <w:adjustRightInd w:val="0"/>
        <w:jc w:val="both"/>
        <w:textAlignment w:val="baseline"/>
        <w:rPr>
          <w:rFonts w:ascii="Calibri" w:eastAsia="Times New Roman" w:hAnsi="Calibri"/>
          <w:szCs w:val="20"/>
        </w:rPr>
      </w:pPr>
      <w:r w:rsidRPr="00944D4E">
        <w:rPr>
          <w:rFonts w:ascii="Calibri" w:eastAsia="Times New Roman" w:hAnsi="Calibri"/>
          <w:szCs w:val="20"/>
        </w:rPr>
        <w:t>zprávy a příslušné doklady stanovené právními předpisy nebo touto smlouvou, ověřující požadované vlastnosti a kvalitu materiálů, výrobků a zařízení použitých k provedení díla; výrobky a materiály použité při stavebních pracích musí mít platné certifikáty nebo příslušná rozhodnutí o schválení, nebo osvědčení o vhodnosti,</w:t>
      </w:r>
    </w:p>
    <w:p w:rsidR="00944D4E" w:rsidRPr="00944D4E" w:rsidRDefault="00944D4E" w:rsidP="00944D4E">
      <w:pPr>
        <w:widowControl w:val="0"/>
        <w:numPr>
          <w:ilvl w:val="0"/>
          <w:numId w:val="3"/>
        </w:numPr>
        <w:suppressLineNumbers/>
        <w:tabs>
          <w:tab w:val="left" w:pos="2098"/>
        </w:tabs>
        <w:overflowPunct w:val="0"/>
        <w:autoSpaceDE w:val="0"/>
        <w:autoSpaceDN w:val="0"/>
        <w:adjustRightInd w:val="0"/>
        <w:jc w:val="both"/>
        <w:textAlignment w:val="baseline"/>
        <w:rPr>
          <w:rFonts w:ascii="Calibri" w:eastAsia="Times New Roman" w:hAnsi="Calibri"/>
          <w:szCs w:val="20"/>
        </w:rPr>
      </w:pPr>
      <w:r w:rsidRPr="00944D4E">
        <w:rPr>
          <w:rFonts w:ascii="Calibri" w:eastAsia="Times New Roman" w:hAnsi="Calibri"/>
          <w:szCs w:val="20"/>
        </w:rPr>
        <w:t>evidence odpadů (doklady o likvidaci odpadů ze stavby), potvrzená oprávněným příjemcem,</w:t>
      </w:r>
    </w:p>
    <w:p w:rsidR="00944D4E" w:rsidRPr="00944D4E" w:rsidRDefault="002422DA" w:rsidP="00944D4E">
      <w:pPr>
        <w:widowControl w:val="0"/>
        <w:numPr>
          <w:ilvl w:val="0"/>
          <w:numId w:val="3"/>
        </w:numPr>
        <w:suppressLineNumbers/>
        <w:tabs>
          <w:tab w:val="left" w:pos="2098"/>
        </w:tabs>
        <w:overflowPunct w:val="0"/>
        <w:autoSpaceDE w:val="0"/>
        <w:autoSpaceDN w:val="0"/>
        <w:adjustRightInd w:val="0"/>
        <w:jc w:val="both"/>
        <w:textAlignment w:val="baseline"/>
        <w:rPr>
          <w:rFonts w:ascii="Calibri" w:eastAsia="Times New Roman" w:hAnsi="Calibri"/>
          <w:szCs w:val="20"/>
        </w:rPr>
      </w:pPr>
      <w:r>
        <w:rPr>
          <w:rFonts w:ascii="Calibri" w:eastAsia="Times New Roman" w:hAnsi="Calibri"/>
          <w:szCs w:val="20"/>
        </w:rPr>
        <w:t>originál stavebního deníku.</w:t>
      </w:r>
    </w:p>
    <w:p w:rsidR="00944D4E" w:rsidRPr="00944D4E" w:rsidRDefault="00944D4E" w:rsidP="00944D4E">
      <w:pPr>
        <w:widowControl w:val="0"/>
        <w:suppressLineNumbers/>
        <w:tabs>
          <w:tab w:val="left" w:pos="2098"/>
        </w:tab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rPr>
      </w:pPr>
      <w:r w:rsidRPr="00944D4E">
        <w:rPr>
          <w:rFonts w:ascii="Calibri" w:eastAsia="Times New Roman" w:hAnsi="Calibri"/>
          <w:b/>
          <w:sz w:val="28"/>
          <w:szCs w:val="20"/>
        </w:rPr>
        <w:t>IX.</w:t>
      </w: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sz w:val="28"/>
          <w:szCs w:val="20"/>
        </w:rPr>
      </w:pPr>
      <w:r w:rsidRPr="00944D4E">
        <w:rPr>
          <w:rFonts w:ascii="Calibri" w:eastAsia="Times New Roman" w:hAnsi="Calibri"/>
          <w:b/>
          <w:sz w:val="28"/>
          <w:szCs w:val="20"/>
          <w:u w:val="single"/>
        </w:rPr>
        <w:t>Z á r u k a   a   u p l a t n ě n í   p r á v    z    o d p o v ě d n o s t i   z a   v a d y</w:t>
      </w: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szCs w:val="20"/>
        </w:rPr>
      </w:pPr>
    </w:p>
    <w:p w:rsidR="00944D4E" w:rsidRDefault="00944D4E" w:rsidP="00944D4E">
      <w:pPr>
        <w:numPr>
          <w:ilvl w:val="0"/>
          <w:numId w:val="12"/>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 xml:space="preserve">Zhotovitel poskytuje objednateli záruku za jakost  zhotoveného díla o době  trvání </w:t>
      </w:r>
      <w:r w:rsidRPr="00944D4E">
        <w:rPr>
          <w:rFonts w:ascii="Calibri" w:eastAsia="Times New Roman" w:hAnsi="Calibri"/>
          <w:b/>
          <w:szCs w:val="20"/>
        </w:rPr>
        <w:t>60</w:t>
      </w:r>
      <w:r w:rsidRPr="00944D4E">
        <w:rPr>
          <w:rFonts w:ascii="Calibri" w:eastAsia="Times New Roman" w:hAnsi="Calibri"/>
          <w:szCs w:val="20"/>
        </w:rPr>
        <w:t xml:space="preserve"> </w:t>
      </w:r>
      <w:r w:rsidRPr="006C5C7B">
        <w:rPr>
          <w:rFonts w:ascii="Calibri" w:eastAsia="Times New Roman" w:hAnsi="Calibri"/>
          <w:b/>
          <w:szCs w:val="20"/>
        </w:rPr>
        <w:t>měsíců</w:t>
      </w:r>
      <w:r w:rsidRPr="00944D4E">
        <w:rPr>
          <w:rFonts w:ascii="Calibri" w:eastAsia="Times New Roman" w:hAnsi="Calibri"/>
          <w:szCs w:val="20"/>
        </w:rPr>
        <w:t>. Záruka začíná běžet dnem</w:t>
      </w:r>
      <w:r w:rsidR="006C5C7B">
        <w:rPr>
          <w:rFonts w:ascii="Calibri" w:eastAsia="Times New Roman" w:hAnsi="Calibri"/>
          <w:szCs w:val="20"/>
        </w:rPr>
        <w:t xml:space="preserve"> řádného</w:t>
      </w:r>
      <w:r w:rsidRPr="00944D4E">
        <w:rPr>
          <w:rFonts w:ascii="Calibri" w:eastAsia="Times New Roman" w:hAnsi="Calibri"/>
          <w:szCs w:val="20"/>
        </w:rPr>
        <w:t xml:space="preserve"> převzetí díla objednatelem.</w:t>
      </w:r>
    </w:p>
    <w:p w:rsidR="00540D6C" w:rsidRDefault="00540D6C" w:rsidP="00540D6C">
      <w:pPr>
        <w:overflowPunct w:val="0"/>
        <w:autoSpaceDE w:val="0"/>
        <w:autoSpaceDN w:val="0"/>
        <w:adjustRightInd w:val="0"/>
        <w:ind w:left="426"/>
        <w:jc w:val="both"/>
        <w:textAlignment w:val="baseline"/>
        <w:rPr>
          <w:rFonts w:ascii="Calibri" w:eastAsia="Times New Roman" w:hAnsi="Calibri"/>
          <w:szCs w:val="20"/>
        </w:rPr>
      </w:pPr>
    </w:p>
    <w:p w:rsidR="00540D6C" w:rsidRPr="00944D4E" w:rsidRDefault="00540D6C" w:rsidP="00944D4E">
      <w:pPr>
        <w:numPr>
          <w:ilvl w:val="0"/>
          <w:numId w:val="12"/>
        </w:numPr>
        <w:overflowPunct w:val="0"/>
        <w:autoSpaceDE w:val="0"/>
        <w:autoSpaceDN w:val="0"/>
        <w:adjustRightInd w:val="0"/>
        <w:ind w:left="426" w:hanging="426"/>
        <w:jc w:val="both"/>
        <w:textAlignment w:val="baseline"/>
        <w:rPr>
          <w:rFonts w:ascii="Calibri" w:eastAsia="Times New Roman" w:hAnsi="Calibri"/>
          <w:szCs w:val="20"/>
        </w:rPr>
      </w:pPr>
      <w:r w:rsidRPr="00540D6C">
        <w:rPr>
          <w:rFonts w:ascii="Calibri" w:eastAsia="Times New Roman" w:hAnsi="Calibri"/>
          <w:szCs w:val="20"/>
        </w:rPr>
        <w:t>Zhotovitel zaručuje, že dílo jako celek i všechny jeho části budou po celou dobu trvání záruční doby bez vad, budou mít vlastnosti předpokládané touto smlouvou, právními a technickými normami, a budou způsobilé k řádnému a bezporuchovému užívání k účelu odpovídajícímu určení díla dle této smlouvy.</w:t>
      </w:r>
    </w:p>
    <w:p w:rsidR="00944D4E" w:rsidRPr="00944D4E" w:rsidRDefault="00944D4E" w:rsidP="00944D4E">
      <w:pPr>
        <w:widowControl w:val="0"/>
        <w:tabs>
          <w:tab w:val="left" w:pos="2098"/>
        </w:tabs>
        <w:overflowPunct w:val="0"/>
        <w:autoSpaceDE w:val="0"/>
        <w:autoSpaceDN w:val="0"/>
        <w:adjustRightInd w:val="0"/>
        <w:jc w:val="both"/>
        <w:textAlignment w:val="baseline"/>
        <w:rPr>
          <w:rFonts w:ascii="Calibri" w:eastAsia="Times New Roman" w:hAnsi="Calibri"/>
          <w:szCs w:val="20"/>
        </w:rPr>
      </w:pPr>
    </w:p>
    <w:p w:rsidR="00944D4E" w:rsidRDefault="00944D4E" w:rsidP="00944D4E">
      <w:pPr>
        <w:numPr>
          <w:ilvl w:val="0"/>
          <w:numId w:val="12"/>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Zhotov</w:t>
      </w:r>
      <w:r w:rsidR="002422DA">
        <w:rPr>
          <w:rFonts w:ascii="Calibri" w:eastAsia="Times New Roman" w:hAnsi="Calibri"/>
          <w:szCs w:val="20"/>
        </w:rPr>
        <w:t>itel je povinen nejpozději do 10</w:t>
      </w:r>
      <w:r w:rsidRPr="00944D4E">
        <w:rPr>
          <w:rFonts w:ascii="Calibri" w:eastAsia="Times New Roman" w:hAnsi="Calibri"/>
          <w:szCs w:val="20"/>
        </w:rPr>
        <w:t xml:space="preserve"> dnů po obdržení oznámení vady písemně oznámit objednateli, zda vadu díla uznává či neuznává. Pokud tak neučiní, platí, že vadu uznává. Neuplatní-li objednatel písemně při oznámení vady jiné právo z odpovědnosti za vady, platí, že požaduje odstranění vady. Neoznámí-li objednatel písemně zhotoviteli jinak, platí, že objednatel požaduje odstranění vady dodáním chybějící věci, je-li možno vadu odstranit dodáním chybějící věci, nebo opravou věci (díla), je-li možné vadu odstranit opravou věci (díla). </w:t>
      </w:r>
      <w:r w:rsidR="00AA01DF">
        <w:rPr>
          <w:rFonts w:ascii="Calibri" w:eastAsia="Times New Roman" w:hAnsi="Calibri"/>
          <w:szCs w:val="20"/>
        </w:rPr>
        <w:t>Na odstranění vady je zhotovitel povinen nastoupit nejpozději do 1</w:t>
      </w:r>
      <w:r w:rsidR="002422DA">
        <w:rPr>
          <w:rFonts w:ascii="Calibri" w:eastAsia="Times New Roman" w:hAnsi="Calibri"/>
          <w:szCs w:val="20"/>
        </w:rPr>
        <w:t>5</w:t>
      </w:r>
      <w:r w:rsidRPr="00944D4E">
        <w:rPr>
          <w:rFonts w:ascii="Calibri" w:eastAsia="Times New Roman" w:hAnsi="Calibri"/>
          <w:szCs w:val="20"/>
        </w:rPr>
        <w:t xml:space="preserve"> dnů o</w:t>
      </w:r>
      <w:r w:rsidR="00AA01DF">
        <w:rPr>
          <w:rFonts w:ascii="Calibri" w:eastAsia="Times New Roman" w:hAnsi="Calibri"/>
          <w:szCs w:val="20"/>
        </w:rPr>
        <w:t>d jejího oznámení objednatelem.</w:t>
      </w:r>
    </w:p>
    <w:p w:rsidR="00AA01DF" w:rsidRDefault="00AA01DF" w:rsidP="00AA01DF">
      <w:pPr>
        <w:overflowPunct w:val="0"/>
        <w:autoSpaceDE w:val="0"/>
        <w:autoSpaceDN w:val="0"/>
        <w:adjustRightInd w:val="0"/>
        <w:ind w:left="426"/>
        <w:jc w:val="both"/>
        <w:textAlignment w:val="baseline"/>
        <w:rPr>
          <w:rFonts w:ascii="Calibri" w:eastAsia="Times New Roman" w:hAnsi="Calibri"/>
          <w:szCs w:val="20"/>
        </w:rPr>
      </w:pPr>
    </w:p>
    <w:p w:rsidR="00AA01DF" w:rsidRPr="00944D4E" w:rsidRDefault="00AA01DF" w:rsidP="00944D4E">
      <w:pPr>
        <w:numPr>
          <w:ilvl w:val="0"/>
          <w:numId w:val="12"/>
        </w:numPr>
        <w:overflowPunct w:val="0"/>
        <w:autoSpaceDE w:val="0"/>
        <w:autoSpaceDN w:val="0"/>
        <w:adjustRightInd w:val="0"/>
        <w:ind w:left="426" w:hanging="426"/>
        <w:jc w:val="both"/>
        <w:textAlignment w:val="baseline"/>
        <w:rPr>
          <w:rFonts w:ascii="Calibri" w:eastAsia="Times New Roman" w:hAnsi="Calibri"/>
          <w:szCs w:val="20"/>
        </w:rPr>
      </w:pPr>
      <w:r w:rsidRPr="00AA01DF">
        <w:rPr>
          <w:rFonts w:ascii="Calibri" w:eastAsia="Times New Roman" w:hAnsi="Calibri"/>
          <w:szCs w:val="20"/>
        </w:rPr>
        <w:t>Záruční doba neběží po dobu, po kterou objednatel nemohl dílo nebo jeho součást užívat z důvodu výskytu vady. Pro ty součásti díla, které byly v důsledku reklamace objednatele zhotovitelem nahrazeny novými součástmi, běží opětovně celá záruční lhůta znovu</w:t>
      </w:r>
      <w:r>
        <w:rPr>
          <w:rFonts w:ascii="Calibri" w:eastAsia="Times New Roman" w:hAnsi="Calibri"/>
          <w:szCs w:val="20"/>
        </w:rPr>
        <w:t>.</w:t>
      </w:r>
    </w:p>
    <w:p w:rsidR="00944D4E" w:rsidRPr="00944D4E" w:rsidRDefault="00944D4E" w:rsidP="00944D4E">
      <w:pPr>
        <w:ind w:left="426"/>
        <w:jc w:val="both"/>
        <w:rPr>
          <w:rFonts w:ascii="Calibri" w:eastAsia="Times New Roman" w:hAnsi="Calibri"/>
          <w:szCs w:val="20"/>
        </w:rPr>
      </w:pPr>
    </w:p>
    <w:p w:rsidR="00944D4E" w:rsidRPr="00944D4E" w:rsidRDefault="00944D4E" w:rsidP="00944D4E">
      <w:pPr>
        <w:numPr>
          <w:ilvl w:val="0"/>
          <w:numId w:val="12"/>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Ne</w:t>
      </w:r>
      <w:r w:rsidR="00AA01DF">
        <w:rPr>
          <w:rFonts w:ascii="Calibri" w:eastAsia="Times New Roman" w:hAnsi="Calibri"/>
          <w:szCs w:val="20"/>
        </w:rPr>
        <w:t>dostaví</w:t>
      </w:r>
      <w:r w:rsidRPr="00944D4E">
        <w:rPr>
          <w:rFonts w:ascii="Calibri" w:eastAsia="Times New Roman" w:hAnsi="Calibri"/>
          <w:szCs w:val="20"/>
        </w:rPr>
        <w:t>-li</w:t>
      </w:r>
      <w:r w:rsidR="00AA01DF">
        <w:rPr>
          <w:rFonts w:ascii="Calibri" w:eastAsia="Times New Roman" w:hAnsi="Calibri"/>
          <w:szCs w:val="20"/>
        </w:rPr>
        <w:t xml:space="preserve"> se</w:t>
      </w:r>
      <w:r w:rsidRPr="00944D4E">
        <w:rPr>
          <w:rFonts w:ascii="Calibri" w:eastAsia="Times New Roman" w:hAnsi="Calibri"/>
          <w:szCs w:val="20"/>
        </w:rPr>
        <w:t xml:space="preserve"> zhotovitel</w:t>
      </w:r>
      <w:r w:rsidR="00AA01DF">
        <w:rPr>
          <w:rFonts w:ascii="Calibri" w:eastAsia="Times New Roman" w:hAnsi="Calibri"/>
          <w:szCs w:val="20"/>
        </w:rPr>
        <w:t xml:space="preserve"> na odstranění vady díla ve lhůtě dle odstavce 3</w:t>
      </w:r>
      <w:r w:rsidRPr="00944D4E">
        <w:rPr>
          <w:rFonts w:ascii="Calibri" w:eastAsia="Times New Roman" w:hAnsi="Calibri"/>
          <w:szCs w:val="20"/>
        </w:rPr>
        <w:t xml:space="preserve">, je objednatel oprávněn, nikoli však povinen odstranit vadu sám, popřípadě nechat odstranit jiným dodavatelem na náklady zhotovitele. </w:t>
      </w:r>
    </w:p>
    <w:p w:rsidR="00AD397E" w:rsidRDefault="00AD397E" w:rsidP="00944D4E">
      <w:pPr>
        <w:ind w:left="426"/>
        <w:jc w:val="both"/>
        <w:rPr>
          <w:rFonts w:ascii="Calibri" w:eastAsia="Times New Roman" w:hAnsi="Calibri"/>
          <w:szCs w:val="20"/>
        </w:rPr>
      </w:pPr>
    </w:p>
    <w:p w:rsidR="00AD397E" w:rsidRPr="00944D4E" w:rsidRDefault="00AD397E" w:rsidP="00AD397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rPr>
      </w:pPr>
      <w:r w:rsidRPr="00944D4E">
        <w:rPr>
          <w:rFonts w:ascii="Calibri" w:eastAsia="Times New Roman" w:hAnsi="Calibri"/>
          <w:b/>
          <w:sz w:val="28"/>
          <w:szCs w:val="20"/>
        </w:rPr>
        <w:t>X.</w:t>
      </w:r>
    </w:p>
    <w:p w:rsidR="00395C27" w:rsidRPr="00944D4E" w:rsidRDefault="00395C27" w:rsidP="00395C27">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u w:val="single"/>
        </w:rPr>
      </w:pPr>
      <w:r>
        <w:rPr>
          <w:rFonts w:ascii="Calibri" w:eastAsia="Times New Roman" w:hAnsi="Calibri"/>
          <w:b/>
          <w:sz w:val="28"/>
          <w:szCs w:val="20"/>
          <w:u w:val="single"/>
        </w:rPr>
        <w:t>P o d z h o t o v i t e l é</w:t>
      </w:r>
    </w:p>
    <w:p w:rsidR="00395C27" w:rsidRDefault="00395C27" w:rsidP="00395C27">
      <w:pPr>
        <w:ind w:left="426"/>
        <w:jc w:val="center"/>
        <w:rPr>
          <w:rFonts w:ascii="Calibri" w:eastAsia="Times New Roman" w:hAnsi="Calibri"/>
          <w:szCs w:val="20"/>
        </w:rPr>
      </w:pPr>
    </w:p>
    <w:p w:rsidR="00395C27" w:rsidRPr="00AD397E" w:rsidRDefault="00395C27" w:rsidP="00395C27">
      <w:pPr>
        <w:numPr>
          <w:ilvl w:val="1"/>
          <w:numId w:val="20"/>
        </w:numPr>
        <w:tabs>
          <w:tab w:val="num" w:pos="426"/>
        </w:tabs>
        <w:suppressAutoHyphens/>
        <w:overflowPunct w:val="0"/>
        <w:autoSpaceDE w:val="0"/>
        <w:spacing w:after="120"/>
        <w:ind w:left="426" w:hanging="426"/>
        <w:jc w:val="both"/>
        <w:rPr>
          <w:rFonts w:ascii="Calibri" w:eastAsia="Times New Roman" w:hAnsi="Calibri"/>
          <w:iCs/>
          <w:lang w:eastAsia="ar-SA"/>
        </w:rPr>
      </w:pPr>
      <w:r w:rsidRPr="00AD397E">
        <w:rPr>
          <w:rFonts w:ascii="Calibri" w:eastAsia="Times New Roman" w:hAnsi="Calibri"/>
          <w:iCs/>
          <w:lang w:eastAsia="ar-SA"/>
        </w:rPr>
        <w:t xml:space="preserve">V případě, že zhotovitel prokazoval v zadávacím řízení na tuto zakázku část splnění kvalifikace prostřednictvím </w:t>
      </w:r>
      <w:r>
        <w:rPr>
          <w:rFonts w:ascii="Calibri" w:eastAsia="Times New Roman" w:hAnsi="Calibri"/>
          <w:iCs/>
          <w:lang w:eastAsia="ar-SA"/>
        </w:rPr>
        <w:t>poddodavatele</w:t>
      </w:r>
      <w:r w:rsidRPr="00AD397E">
        <w:rPr>
          <w:rFonts w:ascii="Calibri" w:eastAsia="Times New Roman" w:hAnsi="Calibri"/>
          <w:iCs/>
          <w:lang w:eastAsia="ar-SA"/>
        </w:rPr>
        <w:t xml:space="preserve">, je oprávněn takového </w:t>
      </w:r>
      <w:r>
        <w:rPr>
          <w:rFonts w:ascii="Calibri" w:eastAsia="Times New Roman" w:hAnsi="Calibri"/>
          <w:iCs/>
          <w:lang w:eastAsia="ar-SA"/>
        </w:rPr>
        <w:t>podzhotovitele</w:t>
      </w:r>
      <w:r w:rsidRPr="00AD397E">
        <w:rPr>
          <w:rFonts w:ascii="Calibri" w:eastAsia="Times New Roman" w:hAnsi="Calibri"/>
          <w:iCs/>
          <w:lang w:eastAsia="ar-SA"/>
        </w:rPr>
        <w:t xml:space="preserve"> změnit jen v</w:t>
      </w:r>
      <w:r>
        <w:rPr>
          <w:rFonts w:asciiTheme="minorHAnsi" w:eastAsia="Times New Roman" w:hAnsiTheme="minorHAnsi"/>
          <w:iCs/>
          <w:lang w:eastAsia="ar-SA"/>
        </w:rPr>
        <w:t>e výjimečných,</w:t>
      </w:r>
      <w:r w:rsidRPr="00AD397E">
        <w:rPr>
          <w:rFonts w:ascii="Calibri" w:eastAsia="Times New Roman" w:hAnsi="Calibri"/>
          <w:iCs/>
          <w:lang w:eastAsia="ar-SA"/>
        </w:rPr>
        <w:t xml:space="preserve"> nutných a závažných případech s předchozím písemným souhlasem objedn</w:t>
      </w:r>
      <w:r>
        <w:rPr>
          <w:rFonts w:ascii="Calibri" w:eastAsia="Times New Roman" w:hAnsi="Calibri"/>
          <w:iCs/>
          <w:lang w:eastAsia="ar-SA"/>
        </w:rPr>
        <w:t>atele, přičemž nový podzhotovitel</w:t>
      </w:r>
      <w:r w:rsidRPr="00AD397E">
        <w:rPr>
          <w:rFonts w:ascii="Calibri" w:eastAsia="Times New Roman" w:hAnsi="Calibri"/>
          <w:iCs/>
          <w:lang w:eastAsia="ar-SA"/>
        </w:rPr>
        <w:t xml:space="preserve">, dosazený za původního, musí disponovat minimálně stejnými kvalifikačními předpoklady, které původní </w:t>
      </w:r>
      <w:r>
        <w:rPr>
          <w:rFonts w:ascii="Calibri" w:eastAsia="Times New Roman" w:hAnsi="Calibri"/>
          <w:iCs/>
          <w:lang w:eastAsia="ar-SA"/>
        </w:rPr>
        <w:t>poddodavatel</w:t>
      </w:r>
      <w:r w:rsidRPr="00AD397E">
        <w:rPr>
          <w:rFonts w:ascii="Calibri" w:eastAsia="Times New Roman" w:hAnsi="Calibri"/>
          <w:iCs/>
          <w:lang w:eastAsia="ar-SA"/>
        </w:rPr>
        <w:t xml:space="preserve"> prokazoval </w:t>
      </w:r>
      <w:r w:rsidRPr="00AD397E">
        <w:rPr>
          <w:rFonts w:ascii="Calibri" w:eastAsia="Times New Roman" w:hAnsi="Calibri"/>
          <w:iCs/>
          <w:lang w:eastAsia="ar-SA"/>
        </w:rPr>
        <w:br/>
        <w:t xml:space="preserve">za zhotovitele v rámci zadávacího řízení. Své kvalifikační </w:t>
      </w:r>
      <w:r>
        <w:rPr>
          <w:rFonts w:ascii="Calibri" w:eastAsia="Times New Roman" w:hAnsi="Calibri"/>
          <w:iCs/>
          <w:lang w:eastAsia="ar-SA"/>
        </w:rPr>
        <w:t>předpoklady musí nově dosazený podzhotovitel</w:t>
      </w:r>
      <w:r w:rsidRPr="00AD397E">
        <w:rPr>
          <w:rFonts w:ascii="Calibri" w:eastAsia="Times New Roman" w:hAnsi="Calibri"/>
          <w:iCs/>
          <w:lang w:eastAsia="ar-SA"/>
        </w:rPr>
        <w:t xml:space="preserve"> prokázat na vyzvání objednateli a ten nesmí souhlas se změnou </w:t>
      </w:r>
      <w:r>
        <w:rPr>
          <w:rFonts w:ascii="Calibri" w:eastAsia="Times New Roman" w:hAnsi="Calibri"/>
          <w:iCs/>
          <w:lang w:eastAsia="ar-SA"/>
        </w:rPr>
        <w:t>podzhotovitele</w:t>
      </w:r>
      <w:r w:rsidRPr="00AD397E">
        <w:rPr>
          <w:rFonts w:ascii="Calibri" w:eastAsia="Times New Roman" w:hAnsi="Calibri"/>
          <w:iCs/>
          <w:lang w:eastAsia="ar-SA"/>
        </w:rPr>
        <w:t xml:space="preserve"> bezdůvodně odmítnout, pokud mu budou všechny předmětné dokumenty předloženy.</w:t>
      </w:r>
    </w:p>
    <w:p w:rsidR="00395C27" w:rsidRPr="00AD397E" w:rsidRDefault="00395C27" w:rsidP="00395C27">
      <w:pPr>
        <w:numPr>
          <w:ilvl w:val="1"/>
          <w:numId w:val="20"/>
        </w:numPr>
        <w:tabs>
          <w:tab w:val="num" w:pos="426"/>
        </w:tabs>
        <w:suppressAutoHyphens/>
        <w:overflowPunct w:val="0"/>
        <w:autoSpaceDE w:val="0"/>
        <w:spacing w:after="120"/>
        <w:ind w:left="426" w:hanging="426"/>
        <w:jc w:val="both"/>
        <w:rPr>
          <w:rFonts w:ascii="Calibri" w:eastAsia="Times New Roman" w:hAnsi="Calibri"/>
          <w:szCs w:val="20"/>
          <w:lang w:eastAsia="ar-SA"/>
        </w:rPr>
      </w:pPr>
      <w:r w:rsidRPr="00AD397E">
        <w:rPr>
          <w:rFonts w:ascii="Calibri" w:eastAsia="Times New Roman" w:hAnsi="Calibri"/>
          <w:szCs w:val="20"/>
          <w:lang w:eastAsia="ar-SA"/>
        </w:rPr>
        <w:t xml:space="preserve">V případě, že zhotovitel využije pro plnění zakázky </w:t>
      </w:r>
      <w:r>
        <w:rPr>
          <w:rFonts w:ascii="Calibri" w:eastAsia="Times New Roman" w:hAnsi="Calibri"/>
          <w:szCs w:val="20"/>
          <w:lang w:eastAsia="ar-SA"/>
        </w:rPr>
        <w:t>podzhotovitele</w:t>
      </w:r>
      <w:r w:rsidRPr="00AD397E">
        <w:rPr>
          <w:rFonts w:ascii="Calibri" w:eastAsia="Times New Roman" w:hAnsi="Calibri"/>
          <w:szCs w:val="20"/>
          <w:lang w:eastAsia="ar-SA"/>
        </w:rPr>
        <w:t xml:space="preserve"> (dle nabídky zhotovitele, v rámci níž seznam </w:t>
      </w:r>
      <w:r>
        <w:rPr>
          <w:rFonts w:ascii="Calibri" w:eastAsia="Times New Roman" w:hAnsi="Calibri"/>
          <w:szCs w:val="20"/>
          <w:lang w:eastAsia="ar-SA"/>
        </w:rPr>
        <w:t>podzhotovitelů</w:t>
      </w:r>
      <w:r w:rsidRPr="00AD397E">
        <w:rPr>
          <w:rFonts w:ascii="Calibri" w:eastAsia="Times New Roman" w:hAnsi="Calibri"/>
          <w:szCs w:val="20"/>
          <w:lang w:eastAsia="ar-SA"/>
        </w:rPr>
        <w:t xml:space="preserve"> předkládal), je povinen zajistit věcnou </w:t>
      </w:r>
      <w:r w:rsidRPr="00AD397E">
        <w:rPr>
          <w:rFonts w:ascii="Calibri" w:eastAsia="Times New Roman" w:hAnsi="Calibri"/>
          <w:szCs w:val="20"/>
          <w:lang w:eastAsia="ar-SA"/>
        </w:rPr>
        <w:br/>
        <w:t xml:space="preserve">a časovou koordinaci činností všech </w:t>
      </w:r>
      <w:r>
        <w:rPr>
          <w:rFonts w:ascii="Calibri" w:eastAsia="Times New Roman" w:hAnsi="Calibri"/>
          <w:szCs w:val="20"/>
          <w:lang w:eastAsia="ar-SA"/>
        </w:rPr>
        <w:t>podzhotovitel</w:t>
      </w:r>
      <w:r w:rsidRPr="00AD397E">
        <w:rPr>
          <w:rFonts w:ascii="Calibri" w:eastAsia="Times New Roman" w:hAnsi="Calibri"/>
          <w:szCs w:val="20"/>
          <w:lang w:eastAsia="ar-SA"/>
        </w:rPr>
        <w:t xml:space="preserve">ů a poskytovat jim odbornou pomoc </w:t>
      </w:r>
      <w:r w:rsidRPr="00AD397E">
        <w:rPr>
          <w:rFonts w:ascii="Calibri" w:eastAsia="Times New Roman" w:hAnsi="Calibri"/>
          <w:szCs w:val="20"/>
          <w:lang w:eastAsia="ar-SA"/>
        </w:rPr>
        <w:br/>
        <w:t>pro řádné plnění jejich činnosti form</w:t>
      </w:r>
      <w:r>
        <w:rPr>
          <w:rFonts w:ascii="Calibri" w:eastAsia="Times New Roman" w:hAnsi="Calibri"/>
          <w:szCs w:val="20"/>
          <w:lang w:eastAsia="ar-SA"/>
        </w:rPr>
        <w:t>ou kompletační činnosti. Změna podzhotovitele</w:t>
      </w:r>
      <w:r w:rsidRPr="00AD397E">
        <w:rPr>
          <w:rFonts w:ascii="Calibri" w:eastAsia="Times New Roman" w:hAnsi="Calibri"/>
          <w:szCs w:val="20"/>
          <w:lang w:eastAsia="ar-SA"/>
        </w:rPr>
        <w:t xml:space="preserve"> </w:t>
      </w:r>
      <w:r w:rsidRPr="00AD397E">
        <w:rPr>
          <w:rFonts w:ascii="Calibri" w:eastAsia="Times New Roman" w:hAnsi="Calibri"/>
          <w:szCs w:val="20"/>
          <w:lang w:eastAsia="ar-SA"/>
        </w:rPr>
        <w:lastRenderedPageBreak/>
        <w:t>podléhá souhlasu objednatele, objednatel však není oprávněn souhlas odepřít bez závažného důvodu.</w:t>
      </w:r>
    </w:p>
    <w:p w:rsidR="00395C27" w:rsidRDefault="00395C27" w:rsidP="00395C27">
      <w:pPr>
        <w:numPr>
          <w:ilvl w:val="1"/>
          <w:numId w:val="20"/>
        </w:numPr>
        <w:tabs>
          <w:tab w:val="num" w:pos="426"/>
        </w:tabs>
        <w:suppressAutoHyphens/>
        <w:overflowPunct w:val="0"/>
        <w:autoSpaceDE w:val="0"/>
        <w:spacing w:after="120"/>
        <w:ind w:left="426" w:hanging="426"/>
        <w:jc w:val="both"/>
        <w:rPr>
          <w:rFonts w:asciiTheme="minorHAnsi" w:eastAsia="Times New Roman" w:hAnsiTheme="minorHAnsi"/>
          <w:szCs w:val="20"/>
          <w:lang w:eastAsia="ar-SA"/>
        </w:rPr>
      </w:pPr>
      <w:r w:rsidRPr="00AD397E">
        <w:rPr>
          <w:rFonts w:ascii="Calibri" w:eastAsia="Times New Roman" w:hAnsi="Calibri"/>
          <w:szCs w:val="20"/>
          <w:lang w:eastAsia="ar-SA"/>
        </w:rPr>
        <w:t xml:space="preserve">Zhotovitel odpovídá za činnosti všech </w:t>
      </w:r>
      <w:r>
        <w:rPr>
          <w:rFonts w:ascii="Calibri" w:eastAsia="Times New Roman" w:hAnsi="Calibri"/>
          <w:szCs w:val="20"/>
          <w:lang w:eastAsia="ar-SA"/>
        </w:rPr>
        <w:t>podzhotovitelů</w:t>
      </w:r>
      <w:r w:rsidRPr="00AD397E">
        <w:rPr>
          <w:rFonts w:ascii="Calibri" w:eastAsia="Times New Roman" w:hAnsi="Calibri"/>
          <w:szCs w:val="20"/>
          <w:lang w:eastAsia="ar-SA"/>
        </w:rPr>
        <w:t xml:space="preserve"> takovým způsobem a v rozsahu, jako by dílo prováděl sám.  </w:t>
      </w:r>
    </w:p>
    <w:p w:rsidR="00395C27" w:rsidRPr="00AD397E" w:rsidRDefault="00395C27" w:rsidP="00395C27">
      <w:pPr>
        <w:numPr>
          <w:ilvl w:val="1"/>
          <w:numId w:val="20"/>
        </w:numPr>
        <w:tabs>
          <w:tab w:val="num" w:pos="426"/>
        </w:tabs>
        <w:suppressAutoHyphens/>
        <w:overflowPunct w:val="0"/>
        <w:autoSpaceDE w:val="0"/>
        <w:spacing w:after="120"/>
        <w:ind w:left="426" w:hanging="426"/>
        <w:jc w:val="both"/>
        <w:rPr>
          <w:rFonts w:asciiTheme="minorHAnsi" w:eastAsia="Times New Roman" w:hAnsiTheme="minorHAnsi"/>
          <w:szCs w:val="20"/>
          <w:lang w:eastAsia="ar-SA"/>
        </w:rPr>
      </w:pPr>
      <w:r w:rsidRPr="00AD397E">
        <w:rPr>
          <w:rFonts w:ascii="Calibri" w:eastAsia="Times New Roman" w:hAnsi="Calibri"/>
          <w:szCs w:val="20"/>
          <w:lang w:eastAsia="ar-SA"/>
        </w:rPr>
        <w:t xml:space="preserve">Objednatel si vyhrazuje právo požadovat po zhotoviteli předložení potvrzení </w:t>
      </w:r>
      <w:r w:rsidRPr="00AD397E">
        <w:rPr>
          <w:rFonts w:ascii="Calibri" w:eastAsia="Times New Roman" w:hAnsi="Calibri"/>
          <w:szCs w:val="20"/>
          <w:lang w:eastAsia="ar-SA"/>
        </w:rPr>
        <w:br/>
        <w:t xml:space="preserve">o provedeném finančním vyrovnání mezi každým </w:t>
      </w:r>
      <w:r>
        <w:rPr>
          <w:rFonts w:ascii="Calibri" w:eastAsia="Times New Roman" w:hAnsi="Calibri"/>
          <w:szCs w:val="20"/>
          <w:lang w:eastAsia="ar-SA"/>
        </w:rPr>
        <w:t>podzhotovitele</w:t>
      </w:r>
      <w:r w:rsidRPr="00AD397E">
        <w:rPr>
          <w:rFonts w:ascii="Calibri" w:eastAsia="Times New Roman" w:hAnsi="Calibri"/>
          <w:szCs w:val="20"/>
          <w:lang w:eastAsia="ar-SA"/>
        </w:rPr>
        <w:t xml:space="preserve">m a zhotovitelem, které bude stvrzeno vždy podpisem daného </w:t>
      </w:r>
      <w:r>
        <w:rPr>
          <w:rFonts w:ascii="Calibri" w:eastAsia="Times New Roman" w:hAnsi="Calibri"/>
          <w:szCs w:val="20"/>
          <w:lang w:eastAsia="ar-SA"/>
        </w:rPr>
        <w:t>podzhotovitele</w:t>
      </w:r>
      <w:r w:rsidRPr="00AD397E">
        <w:rPr>
          <w:rFonts w:ascii="Calibri" w:eastAsia="Times New Roman" w:hAnsi="Calibri"/>
          <w:szCs w:val="20"/>
          <w:lang w:eastAsia="ar-SA"/>
        </w:rPr>
        <w:t>. Do doby předložení tohoto potvrzení není objednatel povinen uhradit zhotoviteli cenu díla či jeho příslušné části.</w:t>
      </w:r>
    </w:p>
    <w:p w:rsidR="00AD397E" w:rsidRPr="00944D4E" w:rsidRDefault="00AD397E" w:rsidP="00AD397E">
      <w:pPr>
        <w:ind w:left="426"/>
        <w:jc w:val="center"/>
        <w:rPr>
          <w:rFonts w:ascii="Calibri" w:eastAsia="Times New Roman" w:hAnsi="Calibri"/>
          <w:szCs w:val="20"/>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rPr>
      </w:pPr>
      <w:r w:rsidRPr="00944D4E">
        <w:rPr>
          <w:rFonts w:ascii="Calibri" w:eastAsia="Times New Roman" w:hAnsi="Calibri"/>
          <w:b/>
          <w:sz w:val="28"/>
          <w:szCs w:val="20"/>
        </w:rPr>
        <w:t>X</w:t>
      </w:r>
      <w:r w:rsidR="00AD397E">
        <w:rPr>
          <w:rFonts w:ascii="Calibri" w:eastAsia="Times New Roman" w:hAnsi="Calibri"/>
          <w:b/>
          <w:sz w:val="28"/>
          <w:szCs w:val="20"/>
        </w:rPr>
        <w:t>I</w:t>
      </w:r>
      <w:r w:rsidRPr="00944D4E">
        <w:rPr>
          <w:rFonts w:ascii="Calibri" w:eastAsia="Times New Roman" w:hAnsi="Calibri"/>
          <w:b/>
          <w:sz w:val="28"/>
          <w:szCs w:val="20"/>
        </w:rPr>
        <w:t>.</w:t>
      </w: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u w:val="single"/>
        </w:rPr>
      </w:pPr>
      <w:r w:rsidRPr="00944D4E">
        <w:rPr>
          <w:rFonts w:ascii="Calibri" w:eastAsia="Times New Roman" w:hAnsi="Calibri"/>
          <w:b/>
          <w:sz w:val="28"/>
          <w:szCs w:val="20"/>
          <w:u w:val="single"/>
        </w:rPr>
        <w:t>S m l u v n í   p o k u t y   a   ú r o k   z   p r o d l e n í</w:t>
      </w: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sz w:val="28"/>
          <w:szCs w:val="20"/>
        </w:rPr>
      </w:pPr>
    </w:p>
    <w:p w:rsidR="00944D4E" w:rsidRPr="00944D4E" w:rsidRDefault="00944D4E" w:rsidP="00944D4E">
      <w:pPr>
        <w:numPr>
          <w:ilvl w:val="0"/>
          <w:numId w:val="13"/>
        </w:numPr>
        <w:overflowPunct w:val="0"/>
        <w:autoSpaceDE w:val="0"/>
        <w:autoSpaceDN w:val="0"/>
        <w:adjustRightInd w:val="0"/>
        <w:ind w:left="426" w:hanging="426"/>
        <w:jc w:val="both"/>
        <w:textAlignment w:val="baseline"/>
        <w:rPr>
          <w:rFonts w:ascii="Calibri" w:eastAsia="Times New Roman" w:hAnsi="Calibri"/>
        </w:rPr>
      </w:pPr>
      <w:r w:rsidRPr="00944D4E">
        <w:rPr>
          <w:rFonts w:ascii="Calibri" w:eastAsia="Times New Roman" w:hAnsi="Calibri"/>
        </w:rPr>
        <w:t>Zhotovitel je povinen v případě prodlení s provedením díla objednateli zaplat</w:t>
      </w:r>
      <w:r w:rsidR="006C5C7B">
        <w:rPr>
          <w:rFonts w:ascii="Calibri" w:eastAsia="Times New Roman" w:hAnsi="Calibri"/>
        </w:rPr>
        <w:t xml:space="preserve">it smluvní pokutu ve výši 0,2 % </w:t>
      </w:r>
      <w:r w:rsidRPr="00944D4E">
        <w:rPr>
          <w:rFonts w:ascii="Calibri" w:eastAsia="Times New Roman" w:hAnsi="Calibri"/>
        </w:rPr>
        <w:t>z dohodnuté ceny za dílo bez DPH za každý, byť i započatý kalendářní den prodlení.</w:t>
      </w:r>
    </w:p>
    <w:p w:rsidR="00944D4E" w:rsidRPr="00944D4E" w:rsidRDefault="00944D4E" w:rsidP="00944D4E">
      <w:pPr>
        <w:widowControl w:val="0"/>
        <w:suppressLineNumbers/>
        <w:tabs>
          <w:tab w:val="left" w:pos="2098"/>
        </w:tabs>
        <w:overflowPunct w:val="0"/>
        <w:autoSpaceDE w:val="0"/>
        <w:autoSpaceDN w:val="0"/>
        <w:adjustRightInd w:val="0"/>
        <w:jc w:val="both"/>
        <w:textAlignment w:val="baseline"/>
        <w:rPr>
          <w:rFonts w:ascii="Calibri" w:eastAsia="Times New Roman" w:hAnsi="Calibri"/>
        </w:rPr>
      </w:pPr>
    </w:p>
    <w:p w:rsidR="00944D4E" w:rsidRPr="00944D4E" w:rsidRDefault="00944D4E" w:rsidP="00944D4E">
      <w:pPr>
        <w:numPr>
          <w:ilvl w:val="0"/>
          <w:numId w:val="13"/>
        </w:numPr>
        <w:overflowPunct w:val="0"/>
        <w:autoSpaceDE w:val="0"/>
        <w:autoSpaceDN w:val="0"/>
        <w:adjustRightInd w:val="0"/>
        <w:ind w:left="426" w:hanging="426"/>
        <w:jc w:val="both"/>
        <w:textAlignment w:val="baseline"/>
        <w:rPr>
          <w:rFonts w:ascii="Calibri" w:eastAsia="Times New Roman" w:hAnsi="Calibri"/>
        </w:rPr>
      </w:pPr>
      <w:r w:rsidRPr="00944D4E">
        <w:rPr>
          <w:rFonts w:ascii="Calibri" w:eastAsia="Times New Roman" w:hAnsi="Calibri"/>
        </w:rPr>
        <w:t>V případě prodlení s o</w:t>
      </w:r>
      <w:r w:rsidR="00AD397E">
        <w:rPr>
          <w:rFonts w:ascii="Calibri" w:eastAsia="Times New Roman" w:hAnsi="Calibri"/>
        </w:rPr>
        <w:t xml:space="preserve">dstraněním vady </w:t>
      </w:r>
      <w:r w:rsidRPr="00944D4E">
        <w:rPr>
          <w:rFonts w:ascii="Calibri" w:eastAsia="Times New Roman" w:hAnsi="Calibri"/>
        </w:rPr>
        <w:t xml:space="preserve">je zhotovitel povinen zaplatit objednateli smluvní pokutu ve výši </w:t>
      </w:r>
      <w:r w:rsidR="006C5C7B">
        <w:rPr>
          <w:rFonts w:ascii="Calibri" w:eastAsia="Times New Roman" w:hAnsi="Calibri"/>
        </w:rPr>
        <w:t>0,1 %</w:t>
      </w:r>
      <w:r w:rsidR="005D4B28">
        <w:rPr>
          <w:rFonts w:ascii="Calibri" w:eastAsia="Times New Roman" w:hAnsi="Calibri"/>
        </w:rPr>
        <w:t xml:space="preserve"> (maximálně však 10 000,-Kč)</w:t>
      </w:r>
      <w:r w:rsidR="006C5C7B">
        <w:rPr>
          <w:rFonts w:ascii="Calibri" w:eastAsia="Times New Roman" w:hAnsi="Calibri"/>
        </w:rPr>
        <w:t xml:space="preserve"> </w:t>
      </w:r>
      <w:r w:rsidR="006C5C7B" w:rsidRPr="00944D4E">
        <w:rPr>
          <w:rFonts w:ascii="Calibri" w:eastAsia="Times New Roman" w:hAnsi="Calibri"/>
        </w:rPr>
        <w:t>z dohodnuté ceny za dílo bez DPH za každý, byť i započatý kalendářní den prodlení</w:t>
      </w:r>
      <w:r w:rsidRPr="00944D4E">
        <w:rPr>
          <w:rFonts w:ascii="Calibri" w:eastAsia="Times New Roman" w:hAnsi="Calibri"/>
        </w:rPr>
        <w:t>.</w:t>
      </w:r>
    </w:p>
    <w:p w:rsidR="00944D4E" w:rsidRPr="00944D4E" w:rsidRDefault="00944D4E" w:rsidP="00944D4E">
      <w:pPr>
        <w:widowControl w:val="0"/>
        <w:suppressLineNumbers/>
        <w:tabs>
          <w:tab w:val="left" w:pos="2098"/>
        </w:tabs>
        <w:overflowPunct w:val="0"/>
        <w:autoSpaceDE w:val="0"/>
        <w:autoSpaceDN w:val="0"/>
        <w:adjustRightInd w:val="0"/>
        <w:jc w:val="both"/>
        <w:textAlignment w:val="baseline"/>
        <w:rPr>
          <w:rFonts w:ascii="Calibri" w:eastAsia="Times New Roman" w:hAnsi="Calibri"/>
        </w:rPr>
      </w:pPr>
    </w:p>
    <w:p w:rsidR="00944D4E" w:rsidRPr="00944D4E" w:rsidRDefault="00944D4E" w:rsidP="00944D4E">
      <w:pPr>
        <w:numPr>
          <w:ilvl w:val="0"/>
          <w:numId w:val="13"/>
        </w:numPr>
        <w:overflowPunct w:val="0"/>
        <w:autoSpaceDE w:val="0"/>
        <w:autoSpaceDN w:val="0"/>
        <w:adjustRightInd w:val="0"/>
        <w:ind w:left="426" w:hanging="426"/>
        <w:jc w:val="both"/>
        <w:textAlignment w:val="baseline"/>
        <w:rPr>
          <w:rFonts w:ascii="Calibri" w:eastAsia="Times New Roman" w:hAnsi="Calibri"/>
        </w:rPr>
      </w:pPr>
      <w:r w:rsidRPr="00944D4E">
        <w:rPr>
          <w:rFonts w:ascii="Calibri" w:eastAsia="Times New Roman" w:hAnsi="Calibri"/>
        </w:rPr>
        <w:t xml:space="preserve">Smluvní strany výslovně souhlasí s výší sankcí sjednaných v tomto ustanovení. Zhotovitel bere na vědomí, že výše smluvních pokut je stanovena s ohledem význam zajišťované povinnosti řádného dokončení díla ve smluveném termínu pro objednatele, když pozdním dokončením díla mohlo by být vážně ohroženo poskytnutí některých dalších plnění objednateli z veřejných zdrojů (například dotace). </w:t>
      </w:r>
    </w:p>
    <w:p w:rsidR="00944D4E" w:rsidRPr="00944D4E" w:rsidRDefault="00944D4E" w:rsidP="00944D4E">
      <w:pPr>
        <w:overflowPunct w:val="0"/>
        <w:autoSpaceDE w:val="0"/>
        <w:autoSpaceDN w:val="0"/>
        <w:adjustRightInd w:val="0"/>
        <w:ind w:left="708"/>
        <w:textAlignment w:val="baseline"/>
        <w:rPr>
          <w:rFonts w:ascii="Calibri" w:eastAsia="Times New Roman" w:hAnsi="Calibri"/>
        </w:rPr>
      </w:pPr>
    </w:p>
    <w:p w:rsidR="00944D4E" w:rsidRPr="00944D4E" w:rsidRDefault="00944D4E" w:rsidP="00944D4E">
      <w:pPr>
        <w:numPr>
          <w:ilvl w:val="0"/>
          <w:numId w:val="13"/>
        </w:numPr>
        <w:overflowPunct w:val="0"/>
        <w:autoSpaceDE w:val="0"/>
        <w:autoSpaceDN w:val="0"/>
        <w:adjustRightInd w:val="0"/>
        <w:ind w:left="426" w:hanging="426"/>
        <w:jc w:val="both"/>
        <w:textAlignment w:val="baseline"/>
        <w:rPr>
          <w:rFonts w:ascii="Calibri" w:eastAsia="Times New Roman" w:hAnsi="Calibri"/>
        </w:rPr>
      </w:pPr>
      <w:r w:rsidRPr="00944D4E">
        <w:rPr>
          <w:rFonts w:ascii="Calibri" w:eastAsia="Times New Roman" w:hAnsi="Calibri"/>
        </w:rPr>
        <w:t xml:space="preserve">Zhotovitel není povinen platit smluvní pokutu v případě, že mu ve splnění povinnosti, zajištěném smluvní pokutou, zabránila mimořádná, nepředvídatelná a nepřekonatelná překážka vzniklá nezávisle na jeho vůli. Překážka vzniklá ze zhotovitelových osobních poměrů nebo vzniklá až v době, kdy byl zhotovitel s plněním smluvené povinnosti v prodlení, ani překážka, kterou byl zhotovitel povinen podle smlouvy či obecně závazného právního předpisu překonat, ho však povinnosti platit smluvní pokutu nezprostí. </w:t>
      </w:r>
    </w:p>
    <w:p w:rsidR="00944D4E" w:rsidRPr="00944D4E" w:rsidRDefault="00944D4E" w:rsidP="00944D4E">
      <w:pPr>
        <w:overflowPunct w:val="0"/>
        <w:autoSpaceDE w:val="0"/>
        <w:autoSpaceDN w:val="0"/>
        <w:adjustRightInd w:val="0"/>
        <w:ind w:left="708"/>
        <w:textAlignment w:val="baseline"/>
        <w:rPr>
          <w:rFonts w:ascii="Calibri" w:eastAsia="Times New Roman" w:hAnsi="Calibri"/>
        </w:rPr>
      </w:pPr>
    </w:p>
    <w:p w:rsidR="00944D4E" w:rsidRPr="00944D4E" w:rsidRDefault="00944D4E" w:rsidP="00944D4E">
      <w:pPr>
        <w:numPr>
          <w:ilvl w:val="0"/>
          <w:numId w:val="13"/>
        </w:numPr>
        <w:overflowPunct w:val="0"/>
        <w:autoSpaceDE w:val="0"/>
        <w:autoSpaceDN w:val="0"/>
        <w:adjustRightInd w:val="0"/>
        <w:ind w:left="426" w:hanging="426"/>
        <w:jc w:val="both"/>
        <w:textAlignment w:val="baseline"/>
        <w:rPr>
          <w:rFonts w:ascii="Calibri" w:eastAsia="Times New Roman" w:hAnsi="Calibri"/>
        </w:rPr>
      </w:pPr>
      <w:r w:rsidRPr="00944D4E">
        <w:rPr>
          <w:rFonts w:ascii="Calibri" w:eastAsia="Times New Roman" w:hAnsi="Calibri"/>
        </w:rPr>
        <w:t>Smluvní pokuta dle tohoto článku bude uhrazena na základě řádně vystaveného daňového dokladu (faktury) s lhůtou splatnosti 30 dní od jejího doručení povinné straně.</w:t>
      </w:r>
    </w:p>
    <w:p w:rsidR="00944D4E" w:rsidRPr="00944D4E" w:rsidRDefault="00944D4E" w:rsidP="00944D4E">
      <w:pPr>
        <w:overflowPunct w:val="0"/>
        <w:autoSpaceDE w:val="0"/>
        <w:autoSpaceDN w:val="0"/>
        <w:adjustRightInd w:val="0"/>
        <w:ind w:left="708"/>
        <w:textAlignment w:val="baseline"/>
        <w:rPr>
          <w:rFonts w:ascii="Calibri" w:eastAsia="Times New Roman" w:hAnsi="Calibri"/>
        </w:rPr>
      </w:pPr>
    </w:p>
    <w:p w:rsidR="00944D4E" w:rsidRPr="00944D4E" w:rsidRDefault="00944D4E" w:rsidP="00944D4E">
      <w:pPr>
        <w:numPr>
          <w:ilvl w:val="0"/>
          <w:numId w:val="13"/>
        </w:numPr>
        <w:overflowPunct w:val="0"/>
        <w:autoSpaceDE w:val="0"/>
        <w:autoSpaceDN w:val="0"/>
        <w:adjustRightInd w:val="0"/>
        <w:ind w:left="426" w:hanging="426"/>
        <w:jc w:val="both"/>
        <w:textAlignment w:val="baseline"/>
        <w:rPr>
          <w:rFonts w:ascii="Calibri" w:eastAsia="Times New Roman" w:hAnsi="Calibri"/>
        </w:rPr>
      </w:pPr>
      <w:r w:rsidRPr="00944D4E">
        <w:rPr>
          <w:rFonts w:ascii="Calibri" w:eastAsia="Times New Roman" w:hAnsi="Calibri"/>
        </w:rPr>
        <w:t>V případě prodlení s plněním peněžitého závazku dle této smlouvy je smluvní strana, která je takto v prodlení, povinna zaplatit druhé smluvní str</w:t>
      </w:r>
      <w:r w:rsidR="006C5C7B">
        <w:rPr>
          <w:rFonts w:ascii="Calibri" w:eastAsia="Times New Roman" w:hAnsi="Calibri"/>
        </w:rPr>
        <w:t>aně úrok z prodlení ve výši 0,</w:t>
      </w:r>
      <w:r w:rsidR="005D4B28">
        <w:rPr>
          <w:rFonts w:ascii="Calibri" w:eastAsia="Times New Roman" w:hAnsi="Calibri"/>
        </w:rPr>
        <w:t>0</w:t>
      </w:r>
      <w:r w:rsidR="006C5C7B">
        <w:rPr>
          <w:rFonts w:ascii="Calibri" w:eastAsia="Times New Roman" w:hAnsi="Calibri"/>
        </w:rPr>
        <w:t>1</w:t>
      </w:r>
      <w:r w:rsidR="005D4B28">
        <w:rPr>
          <w:rFonts w:ascii="Calibri" w:eastAsia="Times New Roman" w:hAnsi="Calibri"/>
        </w:rPr>
        <w:t>5</w:t>
      </w:r>
      <w:r w:rsidRPr="00944D4E">
        <w:rPr>
          <w:rFonts w:ascii="Calibri" w:eastAsia="Times New Roman" w:hAnsi="Calibri"/>
        </w:rPr>
        <w:t>% z dlužné částky za každý, byť i započatý den prodlení.</w:t>
      </w:r>
    </w:p>
    <w:p w:rsid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rPr>
      </w:pPr>
    </w:p>
    <w:p w:rsidR="00AA01DF" w:rsidRPr="00944D4E" w:rsidRDefault="00AA01DF" w:rsidP="00AA01DF">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rPr>
      </w:pPr>
      <w:r w:rsidRPr="00944D4E">
        <w:rPr>
          <w:rFonts w:ascii="Calibri" w:eastAsia="Times New Roman" w:hAnsi="Calibri"/>
          <w:b/>
          <w:sz w:val="28"/>
          <w:szCs w:val="20"/>
        </w:rPr>
        <w:t>X</w:t>
      </w:r>
      <w:r w:rsidR="00AD397E">
        <w:rPr>
          <w:rFonts w:ascii="Calibri" w:eastAsia="Times New Roman" w:hAnsi="Calibri"/>
          <w:b/>
          <w:sz w:val="28"/>
          <w:szCs w:val="20"/>
        </w:rPr>
        <w:t>I</w:t>
      </w:r>
      <w:r w:rsidRPr="00944D4E">
        <w:rPr>
          <w:rFonts w:ascii="Calibri" w:eastAsia="Times New Roman" w:hAnsi="Calibri"/>
          <w:b/>
          <w:sz w:val="28"/>
          <w:szCs w:val="20"/>
        </w:rPr>
        <w:t xml:space="preserve">I. </w:t>
      </w:r>
    </w:p>
    <w:p w:rsidR="00AA01DF" w:rsidRDefault="00AA01DF" w:rsidP="00AA01DF">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u w:val="single"/>
        </w:rPr>
      </w:pPr>
      <w:r>
        <w:rPr>
          <w:rFonts w:ascii="Calibri" w:eastAsia="Times New Roman" w:hAnsi="Calibri"/>
          <w:b/>
          <w:sz w:val="28"/>
          <w:szCs w:val="20"/>
          <w:u w:val="single"/>
        </w:rPr>
        <w:t>P o j i š t ě n í  z h o t o v i t e l e</w:t>
      </w:r>
    </w:p>
    <w:p w:rsidR="00AD397E" w:rsidRPr="00944D4E" w:rsidRDefault="00AD397E" w:rsidP="00AA01DF">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u w:val="single"/>
        </w:rPr>
      </w:pPr>
    </w:p>
    <w:p w:rsidR="00AA01DF" w:rsidRPr="002422DA" w:rsidRDefault="002422DA" w:rsidP="002422DA">
      <w:pPr>
        <w:pStyle w:val="Default"/>
        <w:numPr>
          <w:ilvl w:val="0"/>
          <w:numId w:val="19"/>
        </w:numPr>
        <w:tabs>
          <w:tab w:val="clear" w:pos="720"/>
          <w:tab w:val="num" w:pos="426"/>
        </w:tabs>
        <w:spacing w:after="120"/>
        <w:ind w:left="426" w:hanging="426"/>
        <w:jc w:val="both"/>
        <w:rPr>
          <w:rFonts w:asciiTheme="minorHAnsi" w:hAnsiTheme="minorHAnsi"/>
        </w:rPr>
      </w:pPr>
      <w:r w:rsidRPr="002422DA">
        <w:rPr>
          <w:rFonts w:asciiTheme="minorHAnsi" w:eastAsia="Calibri" w:hAnsiTheme="minorHAnsi"/>
        </w:rPr>
        <w:lastRenderedPageBreak/>
        <w:t>Zhotovitel má povinnost být pojištěn proti škodám způsobeným jeho činností včetně možných škod způsobených pracovníky zhotovitele v minimální výši odpovídající celkové sjednané ceně za plnění předmětu smlouvy, a to po celou dobu provádění díla</w:t>
      </w:r>
      <w:r>
        <w:rPr>
          <w:rFonts w:asciiTheme="minorHAnsi" w:eastAsia="Calibri" w:hAnsiTheme="minorHAnsi"/>
        </w:rPr>
        <w:t xml:space="preserve">. </w:t>
      </w:r>
      <w:r w:rsidR="00AA01DF" w:rsidRPr="002422DA">
        <w:rPr>
          <w:rFonts w:asciiTheme="minorHAnsi" w:hAnsiTheme="minorHAnsi"/>
        </w:rPr>
        <w:t>Pojištění musí zahrnovat i pojištění možných škod způsobených pracovníky zhotovitele.</w:t>
      </w:r>
    </w:p>
    <w:p w:rsidR="00AA01DF" w:rsidRPr="00AD397E" w:rsidRDefault="00AA01DF" w:rsidP="00AA01DF">
      <w:pPr>
        <w:pStyle w:val="Default"/>
        <w:numPr>
          <w:ilvl w:val="0"/>
          <w:numId w:val="19"/>
        </w:numPr>
        <w:tabs>
          <w:tab w:val="clear" w:pos="720"/>
          <w:tab w:val="num" w:pos="426"/>
        </w:tabs>
        <w:spacing w:after="120"/>
        <w:ind w:left="426" w:hanging="426"/>
        <w:jc w:val="both"/>
        <w:rPr>
          <w:rFonts w:asciiTheme="minorHAnsi" w:hAnsiTheme="minorHAnsi"/>
        </w:rPr>
      </w:pPr>
      <w:r w:rsidRPr="00AD397E">
        <w:rPr>
          <w:rFonts w:asciiTheme="minorHAnsi" w:hAnsiTheme="minorHAnsi"/>
        </w:rPr>
        <w:t>Zhotovit</w:t>
      </w:r>
      <w:r w:rsidR="00AD397E">
        <w:rPr>
          <w:rFonts w:asciiTheme="minorHAnsi" w:hAnsiTheme="minorHAnsi"/>
        </w:rPr>
        <w:t>el je povinen objednateli předložit</w:t>
      </w:r>
      <w:r w:rsidR="003368EB">
        <w:rPr>
          <w:rFonts w:asciiTheme="minorHAnsi" w:hAnsiTheme="minorHAnsi"/>
        </w:rPr>
        <w:t xml:space="preserve"> k nahlédnutí</w:t>
      </w:r>
      <w:r w:rsidRPr="00AD397E">
        <w:rPr>
          <w:rFonts w:asciiTheme="minorHAnsi" w:hAnsiTheme="minorHAnsi"/>
        </w:rPr>
        <w:t xml:space="preserve"> pojistnou smlouvu uzavřenou v souladu s tímto článkem (případně její úř. ověřenou kopii), a to nejpozději ke dni uzavření této smlouvy o dílo.</w:t>
      </w:r>
    </w:p>
    <w:p w:rsidR="00AA01DF" w:rsidRPr="00944D4E" w:rsidRDefault="00AA01DF" w:rsidP="003368EB">
      <w:pPr>
        <w:widowControl w:val="0"/>
        <w:suppressLineNumbers/>
        <w:tabs>
          <w:tab w:val="left" w:pos="2098"/>
        </w:tabs>
        <w:overflowPunct w:val="0"/>
        <w:autoSpaceDE w:val="0"/>
        <w:autoSpaceDN w:val="0"/>
        <w:adjustRightInd w:val="0"/>
        <w:ind w:left="425" w:hanging="425"/>
        <w:textAlignment w:val="baseline"/>
        <w:rPr>
          <w:rFonts w:ascii="Calibri" w:eastAsia="Times New Roman" w:hAnsi="Calibri"/>
          <w:b/>
          <w:sz w:val="28"/>
          <w:szCs w:val="20"/>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rPr>
      </w:pPr>
      <w:r w:rsidRPr="00944D4E">
        <w:rPr>
          <w:rFonts w:ascii="Calibri" w:eastAsia="Times New Roman" w:hAnsi="Calibri"/>
          <w:b/>
          <w:sz w:val="28"/>
          <w:szCs w:val="20"/>
        </w:rPr>
        <w:t>XI</w:t>
      </w:r>
      <w:r w:rsidR="00AD397E">
        <w:rPr>
          <w:rFonts w:ascii="Calibri" w:eastAsia="Times New Roman" w:hAnsi="Calibri"/>
          <w:b/>
          <w:sz w:val="28"/>
          <w:szCs w:val="20"/>
        </w:rPr>
        <w:t>I</w:t>
      </w:r>
      <w:r w:rsidR="00AA01DF">
        <w:rPr>
          <w:rFonts w:ascii="Calibri" w:eastAsia="Times New Roman" w:hAnsi="Calibri"/>
          <w:b/>
          <w:sz w:val="28"/>
          <w:szCs w:val="20"/>
        </w:rPr>
        <w:t>I</w:t>
      </w:r>
      <w:r w:rsidRPr="00944D4E">
        <w:rPr>
          <w:rFonts w:ascii="Calibri" w:eastAsia="Times New Roman" w:hAnsi="Calibri"/>
          <w:b/>
          <w:sz w:val="28"/>
          <w:szCs w:val="20"/>
        </w:rPr>
        <w:t xml:space="preserve">. </w:t>
      </w:r>
    </w:p>
    <w:p w:rsidR="00AA01DF" w:rsidRPr="00944D4E" w:rsidRDefault="00944D4E" w:rsidP="00AA01DF">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u w:val="single"/>
        </w:rPr>
      </w:pPr>
      <w:r w:rsidRPr="00944D4E">
        <w:rPr>
          <w:rFonts w:ascii="Calibri" w:eastAsia="Times New Roman" w:hAnsi="Calibri"/>
          <w:b/>
          <w:sz w:val="28"/>
          <w:szCs w:val="20"/>
          <w:u w:val="single"/>
        </w:rPr>
        <w:t>O d s t o u p e n í   o d   s m l o u v</w:t>
      </w:r>
      <w:r w:rsidR="00AA01DF">
        <w:rPr>
          <w:rFonts w:ascii="Calibri" w:eastAsia="Times New Roman" w:hAnsi="Calibri"/>
          <w:b/>
          <w:sz w:val="28"/>
          <w:szCs w:val="20"/>
          <w:u w:val="single"/>
        </w:rPr>
        <w:t> </w:t>
      </w:r>
      <w:r w:rsidRPr="00944D4E">
        <w:rPr>
          <w:rFonts w:ascii="Calibri" w:eastAsia="Times New Roman" w:hAnsi="Calibri"/>
          <w:b/>
          <w:sz w:val="28"/>
          <w:szCs w:val="20"/>
          <w:u w:val="single"/>
        </w:rPr>
        <w:t>y</w:t>
      </w: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b/>
          <w:sz w:val="28"/>
          <w:szCs w:val="20"/>
          <w:u w:val="single"/>
        </w:rPr>
      </w:pPr>
    </w:p>
    <w:p w:rsidR="00C2274C" w:rsidRDefault="00944D4E" w:rsidP="00C2274C">
      <w:pPr>
        <w:numPr>
          <w:ilvl w:val="0"/>
          <w:numId w:val="15"/>
        </w:numPr>
        <w:overflowPunct w:val="0"/>
        <w:autoSpaceDE w:val="0"/>
        <w:autoSpaceDN w:val="0"/>
        <w:adjustRightInd w:val="0"/>
        <w:ind w:left="426" w:hanging="426"/>
        <w:jc w:val="both"/>
        <w:textAlignment w:val="baseline"/>
        <w:rPr>
          <w:rFonts w:ascii="Calibri" w:eastAsia="Times New Roman" w:hAnsi="Calibri"/>
        </w:rPr>
      </w:pPr>
      <w:r w:rsidRPr="00944D4E">
        <w:rPr>
          <w:rFonts w:ascii="Calibri" w:eastAsia="Times New Roman" w:hAnsi="Calibri"/>
        </w:rPr>
        <w:t xml:space="preserve">Od této smlouvy lze odstoupit za podmínek a v případech stanovených občanským </w:t>
      </w:r>
      <w:r w:rsidR="00C2274C">
        <w:rPr>
          <w:rFonts w:ascii="Calibri" w:eastAsia="Times New Roman" w:hAnsi="Calibri"/>
        </w:rPr>
        <w:t>zákoníkem anebo touto smlouvou.</w:t>
      </w:r>
    </w:p>
    <w:p w:rsidR="00C2274C" w:rsidRDefault="00C2274C" w:rsidP="00C2274C">
      <w:pPr>
        <w:overflowPunct w:val="0"/>
        <w:autoSpaceDE w:val="0"/>
        <w:autoSpaceDN w:val="0"/>
        <w:adjustRightInd w:val="0"/>
        <w:ind w:left="426"/>
        <w:jc w:val="both"/>
        <w:textAlignment w:val="baseline"/>
        <w:rPr>
          <w:rFonts w:ascii="Calibri" w:eastAsia="Times New Roman" w:hAnsi="Calibri"/>
        </w:rPr>
      </w:pPr>
    </w:p>
    <w:p w:rsidR="00C2274C" w:rsidRPr="00C2274C" w:rsidRDefault="00C2274C" w:rsidP="00C2274C">
      <w:pPr>
        <w:numPr>
          <w:ilvl w:val="0"/>
          <w:numId w:val="15"/>
        </w:numPr>
        <w:overflowPunct w:val="0"/>
        <w:autoSpaceDE w:val="0"/>
        <w:autoSpaceDN w:val="0"/>
        <w:adjustRightInd w:val="0"/>
        <w:ind w:left="426" w:hanging="426"/>
        <w:jc w:val="both"/>
        <w:textAlignment w:val="baseline"/>
        <w:rPr>
          <w:rFonts w:ascii="Calibri" w:eastAsia="Times New Roman" w:hAnsi="Calibri"/>
        </w:rPr>
      </w:pPr>
      <w:r>
        <w:rPr>
          <w:rFonts w:ascii="Calibri" w:eastAsia="Times New Roman" w:hAnsi="Calibri"/>
        </w:rPr>
        <w:t>Objednatel může od této smlouvy odstoupit v případě, že nebude financování předmětu smlouvy podpořeno z dotačních prostředků, a to až do předání/převzetí staveniště.</w:t>
      </w:r>
    </w:p>
    <w:p w:rsidR="00944D4E" w:rsidRPr="00944D4E" w:rsidRDefault="00944D4E" w:rsidP="00944D4E">
      <w:pPr>
        <w:ind w:left="426"/>
        <w:jc w:val="both"/>
        <w:rPr>
          <w:rFonts w:ascii="Calibri" w:eastAsia="Times New Roman" w:hAnsi="Calibri"/>
        </w:rPr>
      </w:pPr>
    </w:p>
    <w:p w:rsidR="00944D4E" w:rsidRPr="00944D4E" w:rsidRDefault="00944D4E" w:rsidP="00944D4E">
      <w:pPr>
        <w:numPr>
          <w:ilvl w:val="0"/>
          <w:numId w:val="15"/>
        </w:numPr>
        <w:overflowPunct w:val="0"/>
        <w:autoSpaceDE w:val="0"/>
        <w:autoSpaceDN w:val="0"/>
        <w:adjustRightInd w:val="0"/>
        <w:ind w:left="426" w:hanging="426"/>
        <w:jc w:val="both"/>
        <w:textAlignment w:val="baseline"/>
        <w:rPr>
          <w:rFonts w:ascii="Calibri" w:eastAsia="Times New Roman" w:hAnsi="Calibri"/>
        </w:rPr>
      </w:pPr>
      <w:r w:rsidRPr="00944D4E">
        <w:rPr>
          <w:rFonts w:ascii="Calibri" w:eastAsia="Times New Roman" w:hAnsi="Calibri"/>
        </w:rPr>
        <w:t>Objednatel je</w:t>
      </w:r>
      <w:r w:rsidR="00C2274C">
        <w:rPr>
          <w:rFonts w:ascii="Calibri" w:eastAsia="Times New Roman" w:hAnsi="Calibri"/>
        </w:rPr>
        <w:t xml:space="preserve"> dále</w:t>
      </w:r>
      <w:r w:rsidRPr="00944D4E">
        <w:rPr>
          <w:rFonts w:ascii="Calibri" w:eastAsia="Times New Roman" w:hAnsi="Calibri"/>
        </w:rPr>
        <w:t xml:space="preserve"> oprávněn od této smlouvy odstoupit zejména v případě:</w:t>
      </w:r>
    </w:p>
    <w:p w:rsidR="00944D4E" w:rsidRDefault="00944D4E" w:rsidP="00944D4E">
      <w:pPr>
        <w:widowControl w:val="0"/>
        <w:numPr>
          <w:ilvl w:val="0"/>
          <w:numId w:val="3"/>
        </w:numPr>
        <w:suppressLineNumbers/>
        <w:tabs>
          <w:tab w:val="left" w:pos="2098"/>
        </w:tabs>
        <w:overflowPunct w:val="0"/>
        <w:autoSpaceDE w:val="0"/>
        <w:autoSpaceDN w:val="0"/>
        <w:adjustRightInd w:val="0"/>
        <w:jc w:val="both"/>
        <w:textAlignment w:val="baseline"/>
        <w:rPr>
          <w:rFonts w:ascii="Calibri" w:eastAsia="Times New Roman" w:hAnsi="Calibri"/>
          <w:szCs w:val="20"/>
        </w:rPr>
      </w:pPr>
      <w:r w:rsidRPr="00944D4E">
        <w:rPr>
          <w:rFonts w:ascii="Calibri" w:eastAsia="Times New Roman" w:hAnsi="Calibri"/>
          <w:szCs w:val="20"/>
        </w:rPr>
        <w:t>je-li dílo prováděno v rozporu s touto smlouvou,</w:t>
      </w:r>
    </w:p>
    <w:p w:rsidR="007B603A" w:rsidRDefault="007B603A" w:rsidP="00944D4E">
      <w:pPr>
        <w:widowControl w:val="0"/>
        <w:numPr>
          <w:ilvl w:val="0"/>
          <w:numId w:val="3"/>
        </w:numPr>
        <w:suppressLineNumbers/>
        <w:tabs>
          <w:tab w:val="left" w:pos="2098"/>
        </w:tabs>
        <w:overflowPunct w:val="0"/>
        <w:autoSpaceDE w:val="0"/>
        <w:autoSpaceDN w:val="0"/>
        <w:adjustRightInd w:val="0"/>
        <w:jc w:val="both"/>
        <w:textAlignment w:val="baseline"/>
        <w:rPr>
          <w:rFonts w:ascii="Calibri" w:eastAsia="Times New Roman" w:hAnsi="Calibri"/>
          <w:szCs w:val="20"/>
        </w:rPr>
      </w:pPr>
      <w:r w:rsidRPr="007B603A">
        <w:rPr>
          <w:rFonts w:ascii="Calibri" w:eastAsia="Times New Roman" w:hAnsi="Calibri"/>
          <w:szCs w:val="20"/>
        </w:rPr>
        <w:t>zhotovitel postupuje takovým způsobem, že bezprostředně hrozí vznik škody na majetku objednatele</w:t>
      </w:r>
    </w:p>
    <w:p w:rsidR="007B603A" w:rsidRPr="007B603A" w:rsidRDefault="007B603A" w:rsidP="00944D4E">
      <w:pPr>
        <w:widowControl w:val="0"/>
        <w:numPr>
          <w:ilvl w:val="0"/>
          <w:numId w:val="3"/>
        </w:numPr>
        <w:suppressLineNumbers/>
        <w:tabs>
          <w:tab w:val="left" w:pos="2098"/>
        </w:tabs>
        <w:overflowPunct w:val="0"/>
        <w:autoSpaceDE w:val="0"/>
        <w:autoSpaceDN w:val="0"/>
        <w:adjustRightInd w:val="0"/>
        <w:jc w:val="both"/>
        <w:textAlignment w:val="baseline"/>
        <w:rPr>
          <w:rFonts w:asciiTheme="minorHAnsi" w:eastAsia="Times New Roman" w:hAnsiTheme="minorHAnsi"/>
          <w:szCs w:val="20"/>
        </w:rPr>
      </w:pPr>
      <w:r w:rsidRPr="007B603A">
        <w:rPr>
          <w:rFonts w:ascii="Calibri" w:hAnsi="Calibri"/>
        </w:rPr>
        <w:t>zhotovitel opakovaně poruší svoji povinnost umožnit objednateli kontrolu zakrývaných částí díla</w:t>
      </w:r>
    </w:p>
    <w:p w:rsidR="007B603A" w:rsidRPr="007B603A" w:rsidRDefault="007B603A" w:rsidP="00944D4E">
      <w:pPr>
        <w:widowControl w:val="0"/>
        <w:numPr>
          <w:ilvl w:val="0"/>
          <w:numId w:val="3"/>
        </w:numPr>
        <w:suppressLineNumbers/>
        <w:tabs>
          <w:tab w:val="left" w:pos="2098"/>
        </w:tabs>
        <w:overflowPunct w:val="0"/>
        <w:autoSpaceDE w:val="0"/>
        <w:autoSpaceDN w:val="0"/>
        <w:adjustRightInd w:val="0"/>
        <w:jc w:val="both"/>
        <w:textAlignment w:val="baseline"/>
        <w:rPr>
          <w:rFonts w:asciiTheme="minorHAnsi" w:eastAsia="Times New Roman" w:hAnsiTheme="minorHAnsi"/>
          <w:szCs w:val="20"/>
        </w:rPr>
      </w:pPr>
      <w:r w:rsidRPr="007B603A">
        <w:rPr>
          <w:rFonts w:ascii="Calibri" w:hAnsi="Calibri"/>
        </w:rPr>
        <w:t>zhotovitel poruší svoji povinnost mít sjednáno pojištění, k němuž se dle této smlouvy zavázal</w:t>
      </w:r>
    </w:p>
    <w:p w:rsidR="00944D4E" w:rsidRPr="00944D4E" w:rsidRDefault="00944D4E" w:rsidP="00944D4E">
      <w:pPr>
        <w:widowControl w:val="0"/>
        <w:numPr>
          <w:ilvl w:val="0"/>
          <w:numId w:val="3"/>
        </w:numPr>
        <w:suppressLineNumbers/>
        <w:tabs>
          <w:tab w:val="left" w:pos="2098"/>
        </w:tabs>
        <w:overflowPunct w:val="0"/>
        <w:autoSpaceDE w:val="0"/>
        <w:autoSpaceDN w:val="0"/>
        <w:adjustRightInd w:val="0"/>
        <w:jc w:val="both"/>
        <w:textAlignment w:val="baseline"/>
        <w:rPr>
          <w:rFonts w:ascii="Calibri" w:eastAsia="Times New Roman" w:hAnsi="Calibri"/>
          <w:szCs w:val="20"/>
        </w:rPr>
      </w:pPr>
      <w:r w:rsidRPr="00944D4E">
        <w:rPr>
          <w:rFonts w:ascii="Calibri" w:eastAsia="Times New Roman" w:hAnsi="Calibri"/>
          <w:szCs w:val="20"/>
        </w:rPr>
        <w:t>prodlení zhotovitele s provedením díla delšího než 30 dnů, nebo</w:t>
      </w:r>
    </w:p>
    <w:p w:rsidR="00C2274C" w:rsidRPr="00C2274C" w:rsidRDefault="00944D4E" w:rsidP="00C2274C">
      <w:pPr>
        <w:numPr>
          <w:ilvl w:val="0"/>
          <w:numId w:val="3"/>
        </w:numPr>
        <w:overflowPunct w:val="0"/>
        <w:autoSpaceDE w:val="0"/>
        <w:autoSpaceDN w:val="0"/>
        <w:adjustRightInd w:val="0"/>
        <w:jc w:val="both"/>
        <w:textAlignment w:val="baseline"/>
        <w:rPr>
          <w:rFonts w:ascii="Calibri" w:eastAsia="Times New Roman" w:hAnsi="Calibri"/>
        </w:rPr>
      </w:pPr>
      <w:r w:rsidRPr="00944D4E">
        <w:rPr>
          <w:rFonts w:ascii="Calibri" w:eastAsia="Times New Roman" w:hAnsi="Calibri"/>
        </w:rPr>
        <w:t>jestliže z chování zhotovitele, postupu prací nebo jiných okolností nepochybně vyplývá, že povinnost zhotovitele bude porušena způsobem, který zakládá právo objednatele od této smlouvy odstoupit.</w:t>
      </w:r>
    </w:p>
    <w:p w:rsidR="00944D4E" w:rsidRPr="00944D4E" w:rsidRDefault="00944D4E" w:rsidP="00944D4E">
      <w:pPr>
        <w:ind w:left="785"/>
        <w:jc w:val="both"/>
        <w:rPr>
          <w:rFonts w:ascii="Calibri" w:eastAsia="Times New Roman" w:hAnsi="Calibri"/>
          <w:sz w:val="22"/>
          <w:szCs w:val="20"/>
        </w:rPr>
      </w:pPr>
    </w:p>
    <w:p w:rsidR="007B603A" w:rsidRDefault="00944D4E" w:rsidP="007B603A">
      <w:pPr>
        <w:numPr>
          <w:ilvl w:val="0"/>
          <w:numId w:val="15"/>
        </w:numPr>
        <w:overflowPunct w:val="0"/>
        <w:autoSpaceDE w:val="0"/>
        <w:autoSpaceDN w:val="0"/>
        <w:adjustRightInd w:val="0"/>
        <w:ind w:left="426" w:hanging="426"/>
        <w:jc w:val="both"/>
        <w:textAlignment w:val="baseline"/>
        <w:rPr>
          <w:rFonts w:ascii="Calibri" w:eastAsia="Times New Roman" w:hAnsi="Calibri"/>
        </w:rPr>
      </w:pPr>
      <w:r w:rsidRPr="00944D4E">
        <w:rPr>
          <w:rFonts w:ascii="Calibri" w:eastAsia="Times New Roman" w:hAnsi="Calibri"/>
        </w:rPr>
        <w:t>Zhotovitel je oprávněn odstoupit od této smlouvy zejména v případě prodlení objednatele se zaplacením ceny za dílo delšího než 30 dnů.</w:t>
      </w:r>
    </w:p>
    <w:p w:rsidR="007B603A" w:rsidRDefault="007B603A" w:rsidP="007B603A">
      <w:pPr>
        <w:overflowPunct w:val="0"/>
        <w:autoSpaceDE w:val="0"/>
        <w:autoSpaceDN w:val="0"/>
        <w:adjustRightInd w:val="0"/>
        <w:ind w:left="426"/>
        <w:jc w:val="both"/>
        <w:textAlignment w:val="baseline"/>
        <w:rPr>
          <w:rFonts w:ascii="Calibri" w:eastAsia="Times New Roman" w:hAnsi="Calibri"/>
        </w:rPr>
      </w:pPr>
    </w:p>
    <w:p w:rsidR="007B603A" w:rsidRPr="007B603A" w:rsidRDefault="007B603A" w:rsidP="007B603A">
      <w:pPr>
        <w:numPr>
          <w:ilvl w:val="0"/>
          <w:numId w:val="15"/>
        </w:numPr>
        <w:overflowPunct w:val="0"/>
        <w:autoSpaceDE w:val="0"/>
        <w:autoSpaceDN w:val="0"/>
        <w:adjustRightInd w:val="0"/>
        <w:ind w:left="426" w:hanging="426"/>
        <w:jc w:val="both"/>
        <w:textAlignment w:val="baseline"/>
        <w:rPr>
          <w:rFonts w:asciiTheme="minorHAnsi" w:eastAsia="Times New Roman" w:hAnsiTheme="minorHAnsi"/>
        </w:rPr>
      </w:pPr>
      <w:r w:rsidRPr="007B603A">
        <w:rPr>
          <w:rFonts w:ascii="Calibri" w:hAnsi="Calibri"/>
          <w:color w:val="000000"/>
        </w:rPr>
        <w:t xml:space="preserve">Odstoupení od smlouvy nemá vliv na povinnost zhotovitele zaplatit objednateli smluvní pokuty a nahradit případné škody. </w:t>
      </w:r>
    </w:p>
    <w:p w:rsidR="007B603A" w:rsidRPr="007B603A" w:rsidRDefault="007B603A" w:rsidP="007B603A">
      <w:pPr>
        <w:overflowPunct w:val="0"/>
        <w:autoSpaceDE w:val="0"/>
        <w:autoSpaceDN w:val="0"/>
        <w:adjustRightInd w:val="0"/>
        <w:ind w:left="426"/>
        <w:jc w:val="both"/>
        <w:textAlignment w:val="baseline"/>
        <w:rPr>
          <w:rFonts w:asciiTheme="minorHAnsi" w:eastAsia="Times New Roman" w:hAnsiTheme="minorHAnsi"/>
        </w:rPr>
      </w:pPr>
    </w:p>
    <w:p w:rsidR="007B603A" w:rsidRPr="007B603A" w:rsidRDefault="007B603A" w:rsidP="007B603A">
      <w:pPr>
        <w:numPr>
          <w:ilvl w:val="0"/>
          <w:numId w:val="15"/>
        </w:numPr>
        <w:overflowPunct w:val="0"/>
        <w:autoSpaceDE w:val="0"/>
        <w:autoSpaceDN w:val="0"/>
        <w:adjustRightInd w:val="0"/>
        <w:ind w:left="426" w:hanging="426"/>
        <w:jc w:val="both"/>
        <w:textAlignment w:val="baseline"/>
        <w:rPr>
          <w:rFonts w:asciiTheme="minorHAnsi" w:eastAsia="Times New Roman" w:hAnsiTheme="minorHAnsi"/>
        </w:rPr>
      </w:pPr>
      <w:r w:rsidRPr="007B603A">
        <w:rPr>
          <w:rFonts w:ascii="Calibri" w:hAnsi="Calibri"/>
          <w:color w:val="000000"/>
        </w:rPr>
        <w:t>Zhotovitel je povinen uhradit objednateli veškeré náklady vzniklé z důvodů odstoupení od smlouvy a ušlý zisk.</w:t>
      </w:r>
    </w:p>
    <w:p w:rsidR="007B603A" w:rsidRPr="007B603A" w:rsidRDefault="007B603A" w:rsidP="007B603A">
      <w:pPr>
        <w:overflowPunct w:val="0"/>
        <w:autoSpaceDE w:val="0"/>
        <w:autoSpaceDN w:val="0"/>
        <w:adjustRightInd w:val="0"/>
        <w:ind w:left="426"/>
        <w:jc w:val="both"/>
        <w:textAlignment w:val="baseline"/>
        <w:rPr>
          <w:rFonts w:asciiTheme="minorHAnsi" w:eastAsia="Times New Roman" w:hAnsiTheme="minorHAnsi"/>
        </w:rPr>
      </w:pPr>
    </w:p>
    <w:p w:rsidR="007B603A" w:rsidRPr="007B603A" w:rsidRDefault="007B603A" w:rsidP="007B603A">
      <w:pPr>
        <w:numPr>
          <w:ilvl w:val="0"/>
          <w:numId w:val="15"/>
        </w:numPr>
        <w:overflowPunct w:val="0"/>
        <w:autoSpaceDE w:val="0"/>
        <w:autoSpaceDN w:val="0"/>
        <w:adjustRightInd w:val="0"/>
        <w:ind w:left="426" w:hanging="426"/>
        <w:jc w:val="both"/>
        <w:textAlignment w:val="baseline"/>
        <w:rPr>
          <w:rFonts w:ascii="Calibri" w:eastAsia="Times New Roman" w:hAnsi="Calibri"/>
        </w:rPr>
      </w:pPr>
      <w:r w:rsidRPr="007B603A">
        <w:rPr>
          <w:rFonts w:ascii="Calibri" w:hAnsi="Calibri"/>
        </w:rPr>
        <w:t>V případě, že objednatel odstoupí od této smlouvy z důvodů na straně zhotovitele a rozhodne se sám nebo prostřednictvím třetí osoby zajistit dokončení díla, je zhotovitel povinen objednateli nahradit veškeré takto vzniklé náklady převyšující smluvní cenu sjednanou v této smlouvě. Tím není dotčena obecná odpovědnost zhotovitele za škodu v plné výši</w:t>
      </w:r>
      <w:r>
        <w:t>.</w:t>
      </w: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u w:val="single"/>
        </w:rPr>
      </w:pPr>
      <w:r w:rsidRPr="00944D4E">
        <w:rPr>
          <w:rFonts w:ascii="Calibri" w:eastAsia="Times New Roman" w:hAnsi="Calibri"/>
          <w:b/>
          <w:sz w:val="28"/>
          <w:szCs w:val="20"/>
        </w:rPr>
        <w:t>XI</w:t>
      </w:r>
      <w:r w:rsidR="00AD397E">
        <w:rPr>
          <w:rFonts w:ascii="Calibri" w:eastAsia="Times New Roman" w:hAnsi="Calibri"/>
          <w:b/>
          <w:sz w:val="28"/>
          <w:szCs w:val="20"/>
        </w:rPr>
        <w:t>V</w:t>
      </w:r>
      <w:r w:rsidRPr="00944D4E">
        <w:rPr>
          <w:rFonts w:ascii="Calibri" w:eastAsia="Times New Roman" w:hAnsi="Calibri"/>
          <w:b/>
          <w:sz w:val="28"/>
          <w:szCs w:val="20"/>
        </w:rPr>
        <w:t>.</w:t>
      </w: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b/>
          <w:sz w:val="28"/>
          <w:szCs w:val="20"/>
          <w:u w:val="single"/>
        </w:rPr>
      </w:pPr>
      <w:r w:rsidRPr="00944D4E">
        <w:rPr>
          <w:rFonts w:ascii="Calibri" w:eastAsia="Times New Roman" w:hAnsi="Calibri"/>
          <w:b/>
          <w:sz w:val="28"/>
          <w:szCs w:val="20"/>
          <w:u w:val="single"/>
        </w:rPr>
        <w:lastRenderedPageBreak/>
        <w:t>Z á v ě r e č n á    u s t a n o v e n í</w:t>
      </w: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b/>
          <w:sz w:val="28"/>
          <w:szCs w:val="20"/>
          <w:u w:val="single"/>
        </w:rPr>
      </w:pPr>
    </w:p>
    <w:p w:rsidR="00944D4E" w:rsidRPr="00944D4E" w:rsidRDefault="00944D4E" w:rsidP="00944D4E">
      <w:pPr>
        <w:numPr>
          <w:ilvl w:val="0"/>
          <w:numId w:val="14"/>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 xml:space="preserve">Tato smlouva nabývá platnosti a účinnost dnem jejího </w:t>
      </w:r>
      <w:r w:rsidRPr="00944D4E">
        <w:rPr>
          <w:rFonts w:ascii="Calibri" w:eastAsia="Times New Roman" w:hAnsi="Calibri"/>
        </w:rPr>
        <w:t>podpisu</w:t>
      </w:r>
      <w:r w:rsidRPr="00944D4E">
        <w:rPr>
          <w:rFonts w:ascii="Calibri" w:eastAsia="Times New Roman" w:hAnsi="Calibri"/>
          <w:szCs w:val="20"/>
        </w:rPr>
        <w:t xml:space="preserve"> oběma smluvními stranami.</w:t>
      </w:r>
    </w:p>
    <w:p w:rsidR="00944D4E" w:rsidRPr="00944D4E" w:rsidRDefault="00944D4E" w:rsidP="00944D4E">
      <w:pPr>
        <w:widowControl w:val="0"/>
        <w:suppressLineNumbers/>
        <w:tabs>
          <w:tab w:val="left" w:pos="2098"/>
        </w:tab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14"/>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V záležitostech, které nejsou touto smlouvou upraveny, se obě strany řídí obecně závaznými právními předpisy, zejména občanským zákoníkem.</w:t>
      </w:r>
    </w:p>
    <w:p w:rsidR="00944D4E" w:rsidRPr="00944D4E" w:rsidRDefault="00944D4E" w:rsidP="00944D4E">
      <w:pPr>
        <w:ind w:left="283"/>
        <w:jc w:val="both"/>
        <w:rPr>
          <w:rFonts w:ascii="Calibri" w:eastAsia="Times New Roman" w:hAnsi="Calibri"/>
          <w:szCs w:val="20"/>
        </w:rPr>
      </w:pPr>
    </w:p>
    <w:p w:rsidR="00944D4E" w:rsidRPr="00944D4E" w:rsidRDefault="00944D4E" w:rsidP="00944D4E">
      <w:pPr>
        <w:numPr>
          <w:ilvl w:val="0"/>
          <w:numId w:val="14"/>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Zhotovitel není oprávněn převést bez předchozího písemného souhlasu Objednatele svá práva a závazky, vyplývající z této smlouvy na třetí osobu.</w:t>
      </w:r>
    </w:p>
    <w:p w:rsidR="00944D4E" w:rsidRPr="00944D4E" w:rsidRDefault="00944D4E" w:rsidP="00944D4E">
      <w:pPr>
        <w:ind w:left="283"/>
        <w:jc w:val="both"/>
        <w:rPr>
          <w:rFonts w:ascii="Calibri" w:eastAsia="Times New Roman" w:hAnsi="Calibri"/>
          <w:szCs w:val="20"/>
        </w:rPr>
      </w:pPr>
    </w:p>
    <w:p w:rsidR="00944D4E" w:rsidRPr="00944D4E" w:rsidRDefault="00944D4E" w:rsidP="00944D4E">
      <w:pPr>
        <w:numPr>
          <w:ilvl w:val="0"/>
          <w:numId w:val="14"/>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Zhotovitel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rsidR="00944D4E" w:rsidRPr="00944D4E" w:rsidRDefault="00944D4E" w:rsidP="00944D4E">
      <w:pPr>
        <w:widowControl w:val="0"/>
        <w:suppressLineNumbers/>
        <w:tabs>
          <w:tab w:val="left" w:pos="2098"/>
        </w:tabs>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numPr>
          <w:ilvl w:val="0"/>
          <w:numId w:val="14"/>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 xml:space="preserve">Objednatel má v souladu se zákonem číslo 106/1999 Sb., o svobodném přístupu k informacím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 </w:t>
      </w:r>
    </w:p>
    <w:p w:rsidR="00944D4E" w:rsidRPr="00944D4E" w:rsidRDefault="00944D4E" w:rsidP="00944D4E">
      <w:pPr>
        <w:ind w:left="426"/>
        <w:jc w:val="both"/>
        <w:rPr>
          <w:rFonts w:ascii="Calibri" w:eastAsia="Times New Roman" w:hAnsi="Calibri"/>
          <w:szCs w:val="20"/>
        </w:rPr>
      </w:pPr>
    </w:p>
    <w:p w:rsidR="00944D4E" w:rsidRPr="00944D4E" w:rsidRDefault="00944D4E" w:rsidP="00944D4E">
      <w:pPr>
        <w:numPr>
          <w:ilvl w:val="0"/>
          <w:numId w:val="14"/>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Smluvní strany prohlašují, že předem souhlasí s možným zpřístupněním či zveřejněním celé této smlouvy v jejím plném znění.</w:t>
      </w:r>
    </w:p>
    <w:p w:rsidR="00944D4E" w:rsidRPr="00944D4E" w:rsidRDefault="00944D4E" w:rsidP="00944D4E">
      <w:pPr>
        <w:ind w:left="426"/>
        <w:jc w:val="both"/>
        <w:rPr>
          <w:rFonts w:ascii="Calibri" w:eastAsia="Times New Roman" w:hAnsi="Calibri"/>
          <w:szCs w:val="20"/>
        </w:rPr>
      </w:pPr>
    </w:p>
    <w:p w:rsidR="00944D4E" w:rsidRPr="00944D4E" w:rsidRDefault="00944D4E" w:rsidP="00944D4E">
      <w:pPr>
        <w:numPr>
          <w:ilvl w:val="0"/>
          <w:numId w:val="14"/>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 xml:space="preserve">Smluvní strana je povinna upozornit druhou smluvní stranu na takové informace a údaje ve smlouvě, které nemohou být zpřístupněny nebo zveřejněny, neboť ochrana takových informací a údajů je vyžadována podle zvláštních právních předpisů. </w:t>
      </w:r>
    </w:p>
    <w:p w:rsidR="00944D4E" w:rsidRPr="00944D4E" w:rsidRDefault="00944D4E" w:rsidP="00944D4E">
      <w:pPr>
        <w:ind w:left="426"/>
        <w:jc w:val="both"/>
        <w:rPr>
          <w:rFonts w:ascii="Calibri" w:eastAsia="Times New Roman" w:hAnsi="Calibri"/>
          <w:szCs w:val="20"/>
        </w:rPr>
      </w:pPr>
    </w:p>
    <w:p w:rsidR="00944D4E" w:rsidRDefault="00064D51" w:rsidP="00944D4E">
      <w:pPr>
        <w:widowControl w:val="0"/>
        <w:numPr>
          <w:ilvl w:val="0"/>
          <w:numId w:val="14"/>
        </w:numPr>
        <w:suppressLineNumbers/>
        <w:overflowPunct w:val="0"/>
        <w:autoSpaceDE w:val="0"/>
        <w:autoSpaceDN w:val="0"/>
        <w:adjustRightInd w:val="0"/>
        <w:ind w:left="426" w:hanging="426"/>
        <w:jc w:val="both"/>
        <w:textAlignment w:val="baseline"/>
        <w:rPr>
          <w:rFonts w:ascii="Calibri" w:eastAsia="Times New Roman" w:hAnsi="Calibri"/>
          <w:szCs w:val="20"/>
        </w:rPr>
      </w:pPr>
      <w:r>
        <w:rPr>
          <w:rFonts w:ascii="Calibri" w:eastAsia="Times New Roman" w:hAnsi="Calibri"/>
          <w:szCs w:val="20"/>
        </w:rPr>
        <w:t>Tato smlouva se vyhotovuje ve 3</w:t>
      </w:r>
      <w:r w:rsidR="00944D4E" w:rsidRPr="00A72714">
        <w:rPr>
          <w:rFonts w:ascii="Calibri" w:eastAsia="Times New Roman" w:hAnsi="Calibri"/>
          <w:szCs w:val="20"/>
        </w:rPr>
        <w:t xml:space="preserve"> stejnopisech, z toho </w:t>
      </w:r>
      <w:r>
        <w:rPr>
          <w:rFonts w:ascii="Calibri" w:eastAsia="Times New Roman" w:hAnsi="Calibri"/>
          <w:szCs w:val="20"/>
        </w:rPr>
        <w:t>2</w:t>
      </w:r>
      <w:r w:rsidR="00A72714">
        <w:rPr>
          <w:rFonts w:ascii="Calibri" w:eastAsia="Times New Roman" w:hAnsi="Calibri"/>
          <w:szCs w:val="20"/>
        </w:rPr>
        <w:t xml:space="preserve"> výtisky obdrží objednatel, 1 výtisk obdrží zhotovitel.</w:t>
      </w:r>
    </w:p>
    <w:p w:rsidR="00A72714" w:rsidRPr="00A72714" w:rsidRDefault="00A72714" w:rsidP="00A72714">
      <w:pPr>
        <w:widowControl w:val="0"/>
        <w:suppressLineNumbers/>
        <w:overflowPunct w:val="0"/>
        <w:autoSpaceDE w:val="0"/>
        <w:autoSpaceDN w:val="0"/>
        <w:adjustRightInd w:val="0"/>
        <w:ind w:left="426"/>
        <w:jc w:val="both"/>
        <w:textAlignment w:val="baseline"/>
        <w:rPr>
          <w:rFonts w:ascii="Calibri" w:eastAsia="Times New Roman" w:hAnsi="Calibri"/>
          <w:szCs w:val="20"/>
        </w:rPr>
      </w:pPr>
    </w:p>
    <w:p w:rsidR="00944D4E" w:rsidRPr="00944D4E" w:rsidRDefault="00944D4E" w:rsidP="00944D4E">
      <w:pPr>
        <w:numPr>
          <w:ilvl w:val="0"/>
          <w:numId w:val="14"/>
        </w:numPr>
        <w:overflowPunct w:val="0"/>
        <w:autoSpaceDE w:val="0"/>
        <w:autoSpaceDN w:val="0"/>
        <w:adjustRightInd w:val="0"/>
        <w:ind w:left="426" w:hanging="426"/>
        <w:jc w:val="both"/>
        <w:textAlignment w:val="baseline"/>
        <w:rPr>
          <w:rFonts w:ascii="Calibri" w:eastAsia="Times New Roman" w:hAnsi="Calibri"/>
          <w:szCs w:val="20"/>
        </w:rPr>
      </w:pPr>
      <w:r w:rsidRPr="00944D4E">
        <w:rPr>
          <w:rFonts w:ascii="Calibri" w:eastAsia="Times New Roman" w:hAnsi="Calibri"/>
          <w:szCs w:val="20"/>
        </w:rPr>
        <w:t>Ned</w:t>
      </w:r>
      <w:r w:rsidR="006C5C7B">
        <w:rPr>
          <w:rFonts w:ascii="Calibri" w:eastAsia="Times New Roman" w:hAnsi="Calibri"/>
          <w:szCs w:val="20"/>
        </w:rPr>
        <w:t>ílnou součástí této smlouvy je příloha</w:t>
      </w:r>
      <w:r w:rsidRPr="00944D4E">
        <w:rPr>
          <w:rFonts w:ascii="Calibri" w:eastAsia="Times New Roman" w:hAnsi="Calibri"/>
          <w:szCs w:val="20"/>
        </w:rPr>
        <w:t>:</w:t>
      </w:r>
    </w:p>
    <w:p w:rsidR="00944D4E" w:rsidRPr="00944D4E" w:rsidRDefault="00944D4E" w:rsidP="00944D4E">
      <w:pPr>
        <w:numPr>
          <w:ilvl w:val="0"/>
          <w:numId w:val="3"/>
        </w:numPr>
        <w:overflowPunct w:val="0"/>
        <w:autoSpaceDE w:val="0"/>
        <w:autoSpaceDN w:val="0"/>
        <w:adjustRightInd w:val="0"/>
        <w:jc w:val="both"/>
        <w:textAlignment w:val="baseline"/>
        <w:rPr>
          <w:rFonts w:ascii="Calibri" w:eastAsia="Times New Roman" w:hAnsi="Calibri"/>
          <w:szCs w:val="20"/>
        </w:rPr>
      </w:pPr>
      <w:r w:rsidRPr="00944D4E">
        <w:rPr>
          <w:rFonts w:ascii="Calibri" w:eastAsia="Times New Roman" w:hAnsi="Calibri"/>
          <w:szCs w:val="20"/>
        </w:rPr>
        <w:t xml:space="preserve">Položkový rozpočet </w:t>
      </w:r>
    </w:p>
    <w:p w:rsidR="00944D4E" w:rsidRDefault="00944D4E" w:rsidP="006C5C7B">
      <w:pPr>
        <w:overflowPunct w:val="0"/>
        <w:autoSpaceDE w:val="0"/>
        <w:autoSpaceDN w:val="0"/>
        <w:adjustRightInd w:val="0"/>
        <w:jc w:val="both"/>
        <w:textAlignment w:val="baseline"/>
        <w:rPr>
          <w:rFonts w:ascii="Calibri" w:eastAsia="Times New Roman" w:hAnsi="Calibri"/>
          <w:szCs w:val="20"/>
        </w:rPr>
      </w:pPr>
    </w:p>
    <w:p w:rsidR="000F3525" w:rsidRPr="006C5C7B" w:rsidRDefault="000F3525" w:rsidP="006C5C7B">
      <w:pPr>
        <w:overflowPunct w:val="0"/>
        <w:autoSpaceDE w:val="0"/>
        <w:autoSpaceDN w:val="0"/>
        <w:adjustRightInd w:val="0"/>
        <w:jc w:val="both"/>
        <w:textAlignment w:val="baseline"/>
        <w:rPr>
          <w:rFonts w:ascii="Calibri" w:eastAsia="Times New Roman" w:hAnsi="Calibri"/>
          <w:szCs w:val="20"/>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color w:val="000000"/>
          <w:szCs w:val="20"/>
        </w:rPr>
      </w:pPr>
    </w:p>
    <w:p w:rsidR="00944D4E" w:rsidRPr="00944D4E" w:rsidRDefault="00145687"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color w:val="000000"/>
          <w:szCs w:val="20"/>
        </w:rPr>
      </w:pPr>
      <w:r w:rsidRPr="00145687">
        <w:rPr>
          <w:rFonts w:ascii="Calibri" w:eastAsia="Times New Roman" w:hAnsi="Calibri"/>
          <w:color w:val="000000"/>
          <w:szCs w:val="20"/>
        </w:rPr>
        <w:t xml:space="preserve">V ………………………… dne </w:t>
      </w:r>
      <w:r>
        <w:rPr>
          <w:rFonts w:ascii="Calibri" w:eastAsia="Times New Roman" w:hAnsi="Calibri"/>
          <w:color w:val="000000"/>
          <w:szCs w:val="20"/>
        </w:rPr>
        <w:t>………………………</w:t>
      </w:r>
      <w:r w:rsidR="00944D4E" w:rsidRPr="00944D4E">
        <w:rPr>
          <w:rFonts w:ascii="Calibri" w:eastAsia="Times New Roman" w:hAnsi="Calibri"/>
          <w:color w:val="000000"/>
          <w:szCs w:val="20"/>
        </w:rPr>
        <w:t xml:space="preserve">                     </w:t>
      </w:r>
      <w:r w:rsidR="00B52C2E">
        <w:rPr>
          <w:rFonts w:ascii="Calibri" w:eastAsia="Times New Roman" w:hAnsi="Calibri"/>
          <w:color w:val="000000"/>
          <w:szCs w:val="20"/>
        </w:rPr>
        <w:t xml:space="preserve"> </w:t>
      </w:r>
      <w:r w:rsidR="00944D4E" w:rsidRPr="00944D4E">
        <w:rPr>
          <w:rFonts w:ascii="Calibri" w:eastAsia="Times New Roman" w:hAnsi="Calibri"/>
          <w:color w:val="000000"/>
          <w:szCs w:val="20"/>
          <w:highlight w:val="cyan"/>
        </w:rPr>
        <w:t>V ……………</w:t>
      </w:r>
      <w:r w:rsidR="00B52C2E">
        <w:rPr>
          <w:rFonts w:ascii="Calibri" w:eastAsia="Times New Roman" w:hAnsi="Calibri"/>
          <w:color w:val="000000"/>
          <w:szCs w:val="20"/>
          <w:highlight w:val="cyan"/>
        </w:rPr>
        <w:t>…………..</w:t>
      </w:r>
      <w:r w:rsidR="00944D4E" w:rsidRPr="00944D4E">
        <w:rPr>
          <w:rFonts w:ascii="Calibri" w:eastAsia="Times New Roman" w:hAnsi="Calibri"/>
          <w:color w:val="000000"/>
          <w:szCs w:val="20"/>
          <w:highlight w:val="cyan"/>
        </w:rPr>
        <w:t xml:space="preserve">    dn</w:t>
      </w:r>
      <w:r w:rsidR="00B52C2E">
        <w:rPr>
          <w:rFonts w:ascii="Calibri" w:eastAsia="Times New Roman" w:hAnsi="Calibri"/>
          <w:color w:val="000000"/>
          <w:szCs w:val="20"/>
          <w:highlight w:val="cyan"/>
        </w:rPr>
        <w:t>e…………………….</w:t>
      </w:r>
      <w:r w:rsidR="00944D4E" w:rsidRPr="00944D4E">
        <w:rPr>
          <w:rFonts w:ascii="Calibri" w:eastAsia="Times New Roman" w:hAnsi="Calibri"/>
          <w:color w:val="000000"/>
          <w:szCs w:val="20"/>
        </w:rPr>
        <w:t xml:space="preserve"> </w:t>
      </w: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color w:val="000000"/>
          <w:szCs w:val="20"/>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color w:val="000000"/>
          <w:szCs w:val="20"/>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color w:val="000000"/>
          <w:szCs w:val="20"/>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color w:val="000000"/>
          <w:szCs w:val="20"/>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color w:val="000000"/>
          <w:szCs w:val="20"/>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color w:val="000000"/>
          <w:szCs w:val="20"/>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both"/>
        <w:textAlignment w:val="baseline"/>
        <w:rPr>
          <w:rFonts w:ascii="Calibri" w:eastAsia="Times New Roman" w:hAnsi="Calibri"/>
          <w:color w:val="000000"/>
          <w:szCs w:val="20"/>
        </w:rPr>
      </w:pPr>
    </w:p>
    <w:p w:rsidR="00944D4E" w:rsidRPr="00944D4E" w:rsidRDefault="00944D4E" w:rsidP="00944D4E">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color w:val="000000"/>
          <w:szCs w:val="20"/>
        </w:rPr>
      </w:pPr>
      <w:r w:rsidRPr="00944D4E">
        <w:rPr>
          <w:rFonts w:ascii="Calibri" w:eastAsia="Times New Roman" w:hAnsi="Calibri"/>
          <w:color w:val="000000"/>
          <w:szCs w:val="20"/>
        </w:rPr>
        <w:t>.................................................                                      ..................................................</w:t>
      </w:r>
    </w:p>
    <w:p w:rsidR="009B5208" w:rsidRPr="009B5208" w:rsidRDefault="00B52C2E" w:rsidP="009B5208">
      <w:pPr>
        <w:widowControl w:val="0"/>
        <w:suppressLineNumbers/>
        <w:tabs>
          <w:tab w:val="left" w:pos="2098"/>
        </w:tabs>
        <w:overflowPunct w:val="0"/>
        <w:autoSpaceDE w:val="0"/>
        <w:autoSpaceDN w:val="0"/>
        <w:adjustRightInd w:val="0"/>
        <w:ind w:left="425" w:hanging="425"/>
        <w:textAlignment w:val="baseline"/>
        <w:rPr>
          <w:rFonts w:ascii="Calibri" w:eastAsia="Times New Roman" w:hAnsi="Calibri"/>
          <w:color w:val="000000"/>
          <w:szCs w:val="20"/>
        </w:rPr>
      </w:pPr>
      <w:r>
        <w:rPr>
          <w:rFonts w:ascii="Calibri" w:eastAsia="Times New Roman" w:hAnsi="Calibri"/>
          <w:color w:val="000000"/>
          <w:szCs w:val="20"/>
        </w:rPr>
        <w:lastRenderedPageBreak/>
        <w:tab/>
      </w:r>
      <w:r w:rsidR="009B5208" w:rsidRPr="009B5208">
        <w:rPr>
          <w:rFonts w:ascii="Calibri" w:eastAsia="Times New Roman" w:hAnsi="Calibri"/>
          <w:color w:val="000000"/>
          <w:szCs w:val="20"/>
        </w:rPr>
        <w:t xml:space="preserve">  </w:t>
      </w:r>
      <w:r w:rsidR="00064D51">
        <w:rPr>
          <w:rFonts w:ascii="Calibri" w:eastAsia="Times New Roman" w:hAnsi="Calibri"/>
        </w:rPr>
        <w:t>Vladimír Místecký</w:t>
      </w:r>
      <w:r w:rsidR="009B5208" w:rsidRPr="009B5208">
        <w:rPr>
          <w:rFonts w:ascii="Calibri" w:eastAsia="Times New Roman" w:hAnsi="Calibri"/>
          <w:szCs w:val="20"/>
        </w:rPr>
        <w:tab/>
      </w:r>
      <w:r w:rsidR="009B5208" w:rsidRPr="009B5208">
        <w:rPr>
          <w:rFonts w:ascii="Calibri" w:eastAsia="Times New Roman" w:hAnsi="Calibri"/>
          <w:szCs w:val="20"/>
        </w:rPr>
        <w:tab/>
      </w:r>
      <w:r w:rsidR="009B5208" w:rsidRPr="009B5208">
        <w:rPr>
          <w:rFonts w:ascii="Calibri" w:eastAsia="Times New Roman" w:hAnsi="Calibri"/>
          <w:szCs w:val="20"/>
        </w:rPr>
        <w:tab/>
        <w:t xml:space="preserve">                      </w:t>
      </w:r>
      <w:r w:rsidR="00064D51">
        <w:rPr>
          <w:rFonts w:ascii="Calibri" w:eastAsia="Times New Roman" w:hAnsi="Calibri"/>
          <w:szCs w:val="20"/>
        </w:rPr>
        <w:t xml:space="preserve">      </w:t>
      </w:r>
      <w:r w:rsidR="009B5208" w:rsidRPr="009B5208">
        <w:rPr>
          <w:rFonts w:ascii="Calibri" w:eastAsia="Times New Roman" w:hAnsi="Calibri"/>
          <w:szCs w:val="20"/>
        </w:rPr>
        <w:t xml:space="preserve">   </w:t>
      </w:r>
      <w:r w:rsidR="009B5208" w:rsidRPr="009B5208">
        <w:rPr>
          <w:rFonts w:ascii="Calibri" w:eastAsia="Times New Roman" w:hAnsi="Calibri"/>
          <w:b/>
          <w:szCs w:val="20"/>
        </w:rPr>
        <w:t xml:space="preserve">    </w:t>
      </w:r>
      <w:r w:rsidR="009B5208" w:rsidRPr="009B5208">
        <w:rPr>
          <w:rFonts w:ascii="Calibri" w:eastAsia="Times New Roman" w:hAnsi="Calibri"/>
          <w:b/>
          <w:color w:val="000000"/>
          <w:szCs w:val="20"/>
          <w:highlight w:val="cyan"/>
        </w:rPr>
        <w:t>XXXXXXXXXX</w:t>
      </w:r>
    </w:p>
    <w:p w:rsidR="009B5208" w:rsidRPr="009B5208" w:rsidRDefault="009B5208" w:rsidP="009B5208">
      <w:pPr>
        <w:widowControl w:val="0"/>
        <w:suppressLineNumbers/>
        <w:tabs>
          <w:tab w:val="left" w:pos="2098"/>
        </w:tabs>
        <w:overflowPunct w:val="0"/>
        <w:autoSpaceDE w:val="0"/>
        <w:autoSpaceDN w:val="0"/>
        <w:adjustRightInd w:val="0"/>
        <w:ind w:left="425" w:hanging="425"/>
        <w:jc w:val="center"/>
        <w:textAlignment w:val="baseline"/>
        <w:rPr>
          <w:rFonts w:ascii="Calibri" w:eastAsia="Times New Roman" w:hAnsi="Calibri"/>
          <w:color w:val="000000"/>
          <w:sz w:val="10"/>
          <w:szCs w:val="10"/>
        </w:rPr>
      </w:pPr>
    </w:p>
    <w:p w:rsidR="009B5208" w:rsidRPr="009B5208" w:rsidRDefault="00064D51" w:rsidP="009B5208">
      <w:pPr>
        <w:widowControl w:val="0"/>
        <w:suppressLineNumbers/>
        <w:tabs>
          <w:tab w:val="left" w:pos="2098"/>
        </w:tabs>
        <w:overflowPunct w:val="0"/>
        <w:autoSpaceDE w:val="0"/>
        <w:autoSpaceDN w:val="0"/>
        <w:adjustRightInd w:val="0"/>
        <w:ind w:left="425" w:hanging="425"/>
        <w:textAlignment w:val="baseline"/>
      </w:pPr>
      <w:r>
        <w:rPr>
          <w:rFonts w:ascii="Calibri" w:eastAsia="Times New Roman" w:hAnsi="Calibri"/>
          <w:color w:val="000000"/>
          <w:szCs w:val="20"/>
        </w:rPr>
        <w:t xml:space="preserve">            </w:t>
      </w:r>
      <w:r w:rsidR="009B5208" w:rsidRPr="009B5208">
        <w:rPr>
          <w:rFonts w:ascii="Calibri" w:eastAsia="Times New Roman" w:hAnsi="Calibri"/>
          <w:color w:val="000000"/>
          <w:szCs w:val="20"/>
        </w:rPr>
        <w:t xml:space="preserve"> </w:t>
      </w:r>
      <w:r>
        <w:rPr>
          <w:rFonts w:ascii="Calibri" w:eastAsia="Times New Roman" w:hAnsi="Calibri"/>
          <w:color w:val="000000"/>
        </w:rPr>
        <w:t>starost</w:t>
      </w:r>
      <w:r w:rsidR="009B5208" w:rsidRPr="009B5208">
        <w:rPr>
          <w:rFonts w:ascii="Calibri" w:eastAsia="Times New Roman" w:hAnsi="Calibri"/>
          <w:color w:val="000000"/>
        </w:rPr>
        <w:t>a obce</w:t>
      </w:r>
      <w:r w:rsidR="009B5208" w:rsidRPr="009B5208">
        <w:rPr>
          <w:rFonts w:ascii="Calibri" w:eastAsia="Times New Roman" w:hAnsi="Calibri"/>
          <w:color w:val="000000"/>
        </w:rPr>
        <w:tab/>
      </w:r>
      <w:r w:rsidR="009B5208" w:rsidRPr="009B5208">
        <w:rPr>
          <w:rFonts w:ascii="Calibri" w:eastAsia="Times New Roman" w:hAnsi="Calibri"/>
          <w:color w:val="000000"/>
        </w:rPr>
        <w:tab/>
        <w:t xml:space="preserve">                            </w:t>
      </w:r>
      <w:r>
        <w:rPr>
          <w:rFonts w:ascii="Calibri" w:eastAsia="Times New Roman" w:hAnsi="Calibri"/>
          <w:color w:val="000000"/>
        </w:rPr>
        <w:t xml:space="preserve">                 </w:t>
      </w:r>
      <w:r w:rsidR="009B5208" w:rsidRPr="009B5208">
        <w:rPr>
          <w:rFonts w:ascii="Calibri" w:eastAsia="Times New Roman" w:hAnsi="Calibri"/>
          <w:color w:val="000000"/>
        </w:rPr>
        <w:t xml:space="preserve">                   </w:t>
      </w:r>
      <w:r>
        <w:rPr>
          <w:rFonts w:ascii="Calibri" w:eastAsia="Times New Roman" w:hAnsi="Calibri"/>
          <w:color w:val="000000"/>
        </w:rPr>
        <w:t xml:space="preserve">    </w:t>
      </w:r>
      <w:bookmarkStart w:id="1" w:name="_GoBack"/>
      <w:bookmarkEnd w:id="1"/>
      <w:r w:rsidR="009B5208" w:rsidRPr="009B5208">
        <w:rPr>
          <w:rFonts w:ascii="Calibri" w:eastAsia="Times New Roman" w:hAnsi="Calibri"/>
          <w:color w:val="000000"/>
        </w:rPr>
        <w:t xml:space="preserve">  </w:t>
      </w:r>
      <w:r w:rsidR="009B5208" w:rsidRPr="009B5208">
        <w:rPr>
          <w:rFonts w:ascii="Calibri" w:eastAsia="Times New Roman" w:hAnsi="Calibri"/>
          <w:color w:val="000000"/>
          <w:highlight w:val="cyan"/>
        </w:rPr>
        <w:t>jednatel společnosti</w:t>
      </w:r>
    </w:p>
    <w:p w:rsidR="002E0FD3" w:rsidRDefault="002E0FD3" w:rsidP="009B5208">
      <w:pPr>
        <w:widowControl w:val="0"/>
        <w:suppressLineNumbers/>
        <w:tabs>
          <w:tab w:val="left" w:pos="2098"/>
        </w:tabs>
        <w:overflowPunct w:val="0"/>
        <w:autoSpaceDE w:val="0"/>
        <w:autoSpaceDN w:val="0"/>
        <w:adjustRightInd w:val="0"/>
        <w:ind w:left="425" w:hanging="425"/>
        <w:textAlignment w:val="baseline"/>
      </w:pPr>
    </w:p>
    <w:p w:rsidR="002E0FD3" w:rsidRDefault="002E0FD3"/>
    <w:sectPr w:rsidR="002E0FD3" w:rsidSect="00147664">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639" w:rsidRDefault="00322639" w:rsidP="002E4A44">
      <w:r>
        <w:separator/>
      </w:r>
    </w:p>
  </w:endnote>
  <w:endnote w:type="continuationSeparator" w:id="0">
    <w:p w:rsidR="00322639" w:rsidRDefault="00322639" w:rsidP="002E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343568"/>
      <w:docPartObj>
        <w:docPartGallery w:val="Page Numbers (Bottom of Page)"/>
        <w:docPartUnique/>
      </w:docPartObj>
    </w:sdtPr>
    <w:sdtEndPr/>
    <w:sdtContent>
      <w:p w:rsidR="00196524" w:rsidRDefault="00AF15B3">
        <w:pPr>
          <w:pStyle w:val="Zpat"/>
          <w:jc w:val="right"/>
        </w:pPr>
        <w:r>
          <w:fldChar w:fldCharType="begin"/>
        </w:r>
        <w:r w:rsidR="004C1121">
          <w:instrText xml:space="preserve"> PAGE   \* MERGEFORMAT </w:instrText>
        </w:r>
        <w:r>
          <w:fldChar w:fldCharType="separate"/>
        </w:r>
        <w:r w:rsidR="00064D51">
          <w:rPr>
            <w:noProof/>
          </w:rPr>
          <w:t>1</w:t>
        </w:r>
        <w:r>
          <w:rPr>
            <w:noProof/>
          </w:rPr>
          <w:fldChar w:fldCharType="end"/>
        </w:r>
      </w:p>
    </w:sdtContent>
  </w:sdt>
  <w:p w:rsidR="00196524" w:rsidRPr="009B5208" w:rsidRDefault="00EE09CE">
    <w:pPr>
      <w:pStyle w:val="Zpat"/>
      <w:rPr>
        <w:rFonts w:asciiTheme="minorHAnsi" w:hAnsiTheme="minorHAnsi"/>
      </w:rPr>
    </w:pPr>
    <w:r>
      <w:rPr>
        <w:rFonts w:asciiTheme="minorHAnsi" w:hAnsiTheme="minorHAnsi"/>
      </w:rPr>
      <w:t>Příloha č. 3</w:t>
    </w:r>
    <w:r w:rsidR="00866217">
      <w:rPr>
        <w:rFonts w:asciiTheme="minorHAnsi" w:hAnsiTheme="minorHAnsi"/>
      </w:rPr>
      <w:t xml:space="preserve"> - SoD</w:t>
    </w:r>
    <w:r w:rsidR="00196524" w:rsidRPr="003D100A">
      <w:rPr>
        <w:rFonts w:asciiTheme="minorHAnsi" w:hAnsiTheme="minorHAnsi"/>
      </w:rPr>
      <w:t xml:space="preserve"> – </w:t>
    </w:r>
    <w:r w:rsidR="00676FBC" w:rsidRPr="00676FBC">
      <w:rPr>
        <w:rFonts w:asciiTheme="minorHAnsi" w:eastAsiaTheme="minorHAnsi" w:hAnsiTheme="minorHAnsi" w:cstheme="minorBidi"/>
        <w:lang w:eastAsia="en-US"/>
      </w:rPr>
      <w:t>Oprava komunikace 08c v obci Poličná poškozené přívalovými dešti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639" w:rsidRDefault="00322639" w:rsidP="002E4A44">
      <w:r>
        <w:separator/>
      </w:r>
    </w:p>
  </w:footnote>
  <w:footnote w:type="continuationSeparator" w:id="0">
    <w:p w:rsidR="00322639" w:rsidRDefault="00322639" w:rsidP="002E4A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24" w:rsidRDefault="00196524">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24" w:rsidRDefault="00196524" w:rsidP="0081778E">
    <w:pPr>
      <w:pStyle w:val="Zhlav"/>
      <w:tabs>
        <w:tab w:val="clear" w:pos="4536"/>
        <w:tab w:val="left" w:pos="3300"/>
        <w:tab w:val="left" w:pos="3917"/>
      </w:tabs>
    </w:pPr>
    <w:r>
      <w:tab/>
    </w:r>
    <w:r w:rsidR="0081778E">
      <w:tab/>
    </w:r>
    <w:r w:rsidR="0081778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5A"/>
    <w:multiLevelType w:val="hybridMultilevel"/>
    <w:tmpl w:val="418E43CA"/>
    <w:lvl w:ilvl="0" w:tplc="F8B49768">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A72DDC"/>
    <w:multiLevelType w:val="hybridMultilevel"/>
    <w:tmpl w:val="13945DB0"/>
    <w:lvl w:ilvl="0" w:tplc="F0C6864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2836FA"/>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59163B"/>
    <w:multiLevelType w:val="hybridMultilevel"/>
    <w:tmpl w:val="64904AC4"/>
    <w:lvl w:ilvl="0" w:tplc="C9AEB6FE">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D61EE66A">
      <w:start w:val="8"/>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E91D96"/>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2E87605"/>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94A6AA0"/>
    <w:multiLevelType w:val="hybridMultilevel"/>
    <w:tmpl w:val="EB9A2D3A"/>
    <w:lvl w:ilvl="0" w:tplc="FFFFFFFF">
      <w:start w:val="1"/>
      <w:numFmt w:val="decimal"/>
      <w:lvlText w:val="%1."/>
      <w:lvlJc w:val="left"/>
      <w:pPr>
        <w:tabs>
          <w:tab w:val="num" w:pos="720"/>
        </w:tabs>
        <w:ind w:left="720" w:hanging="360"/>
      </w:pPr>
    </w:lvl>
    <w:lvl w:ilvl="1" w:tplc="D5EE8744">
      <w:numFmt w:val="bullet"/>
      <w:lvlText w:val="–"/>
      <w:lvlJc w:val="left"/>
      <w:pPr>
        <w:tabs>
          <w:tab w:val="num" w:pos="1477"/>
        </w:tabs>
        <w:ind w:left="1477" w:hanging="397"/>
      </w:pPr>
      <w:rPr>
        <w:rFonts w:ascii="Times New Roman" w:hAnsi="Times New Roman" w:cs="Times New Roman"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A1966BE"/>
    <w:multiLevelType w:val="hybridMultilevel"/>
    <w:tmpl w:val="C5226176"/>
    <w:lvl w:ilvl="0" w:tplc="7D023A98">
      <w:start w:val="1"/>
      <w:numFmt w:val="decimal"/>
      <w:lvlText w:val="%1."/>
      <w:lvlJc w:val="left"/>
      <w:pPr>
        <w:tabs>
          <w:tab w:val="num" w:pos="720"/>
        </w:tabs>
        <w:ind w:left="720" w:hanging="360"/>
      </w:pPr>
      <w:rPr>
        <w:rFonts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CB6574"/>
    <w:multiLevelType w:val="hybridMultilevel"/>
    <w:tmpl w:val="E8E0920E"/>
    <w:lvl w:ilvl="0" w:tplc="6F7E923E">
      <w:start w:val="19"/>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3A5878E6"/>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D813A40"/>
    <w:multiLevelType w:val="multilevel"/>
    <w:tmpl w:val="7BC0D5BE"/>
    <w:lvl w:ilvl="0">
      <w:start w:val="1"/>
      <w:numFmt w:val="decimal"/>
      <w:lvlText w:val="%1."/>
      <w:lvlJc w:val="left"/>
      <w:pPr>
        <w:ind w:left="786" w:hanging="360"/>
      </w:pPr>
      <w:rPr>
        <w:rFonts w:hint="default"/>
      </w:rPr>
    </w:lvl>
    <w:lvl w:ilvl="1">
      <w:start w:val="15"/>
      <w:numFmt w:val="decimal"/>
      <w:isLgl/>
      <w:lvlText w:val="%1.%2."/>
      <w:lvlJc w:val="left"/>
      <w:pPr>
        <w:ind w:left="996" w:hanging="57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48FC3216"/>
    <w:multiLevelType w:val="hybridMultilevel"/>
    <w:tmpl w:val="706EB608"/>
    <w:lvl w:ilvl="0" w:tplc="D5EE8744">
      <w:numFmt w:val="bullet"/>
      <w:lvlText w:val="–"/>
      <w:lvlJc w:val="left"/>
      <w:pPr>
        <w:tabs>
          <w:tab w:val="num" w:pos="757"/>
        </w:tabs>
        <w:ind w:left="757" w:hanging="397"/>
      </w:pPr>
      <w:rPr>
        <w:rFonts w:ascii="Times New Roman" w:hAnsi="Times New Roman" w:cs="Times New Roman"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95F7BD4"/>
    <w:multiLevelType w:val="hybridMultilevel"/>
    <w:tmpl w:val="418E43CA"/>
    <w:lvl w:ilvl="0" w:tplc="F8B49768">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FF52B4E"/>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19509F3"/>
    <w:multiLevelType w:val="hybridMultilevel"/>
    <w:tmpl w:val="A16E6B02"/>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15:restartNumberingAfterBreak="0">
    <w:nsid w:val="593C24F7"/>
    <w:multiLevelType w:val="multilevel"/>
    <w:tmpl w:val="A6C2F64E"/>
    <w:lvl w:ilvl="0">
      <w:start w:val="1"/>
      <w:numFmt w:val="decimal"/>
      <w:pStyle w:val="StylNadpis1slovanTimesNewRoman14b"/>
      <w:lvlText w:val="%1."/>
      <w:lvlJc w:val="left"/>
      <w:pPr>
        <w:tabs>
          <w:tab w:val="num" w:pos="360"/>
        </w:tabs>
        <w:ind w:left="360" w:hanging="360"/>
      </w:pPr>
      <w:rPr>
        <w:b/>
        <w:color w:val="auto"/>
      </w:rPr>
    </w:lvl>
    <w:lvl w:ilvl="1">
      <w:start w:val="1"/>
      <w:numFmt w:val="decimal"/>
      <w:pStyle w:val="Styl1"/>
      <w:lvlText w:val="%1.%2."/>
      <w:lvlJc w:val="left"/>
      <w:pPr>
        <w:tabs>
          <w:tab w:val="num" w:pos="716"/>
        </w:tabs>
        <w:ind w:left="716" w:hanging="432"/>
      </w:pPr>
      <w:rPr>
        <w:b w:val="0"/>
        <w:color w:val="auto"/>
      </w:rPr>
    </w:lvl>
    <w:lvl w:ilvl="2">
      <w:start w:val="1"/>
      <w:numFmt w:val="decimal"/>
      <w:pStyle w:val="Nadpis3"/>
      <w:lvlText w:val="%1.%2.%3."/>
      <w:lvlJc w:val="left"/>
      <w:pPr>
        <w:tabs>
          <w:tab w:val="num" w:pos="1440"/>
        </w:tabs>
        <w:ind w:left="1224" w:hanging="504"/>
      </w:pPr>
      <w:rPr>
        <w:rFonts w:ascii="Times New Roman" w:hAnsi="Times New Roman" w:cs="Times New Roman" w:hint="default"/>
        <w:b w:val="0"/>
        <w:color w:val="auto"/>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98A4284"/>
    <w:multiLevelType w:val="hybridMultilevel"/>
    <w:tmpl w:val="20F6052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B156BA4"/>
    <w:multiLevelType w:val="multilevel"/>
    <w:tmpl w:val="5094C52A"/>
    <w:lvl w:ilvl="0">
      <w:start w:val="1"/>
      <w:numFmt w:val="upperRoman"/>
      <w:lvlText w:val="%1."/>
      <w:lvlJc w:val="left"/>
      <w:pPr>
        <w:tabs>
          <w:tab w:val="num" w:pos="480"/>
        </w:tabs>
        <w:ind w:left="480" w:hanging="480"/>
      </w:pPr>
      <w:rPr>
        <w:rFonts w:hint="default"/>
      </w:rPr>
    </w:lvl>
    <w:lvl w:ilvl="1">
      <w:start w:val="1"/>
      <w:numFmt w:val="decimal"/>
      <w:lvlText w:val="%1.%2"/>
      <w:lvlJc w:val="left"/>
      <w:pPr>
        <w:tabs>
          <w:tab w:val="num" w:pos="648"/>
        </w:tabs>
        <w:ind w:left="648" w:hanging="64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4EE4F52"/>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CAA148E"/>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0163BF1"/>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2016B60"/>
    <w:multiLevelType w:val="hybridMultilevel"/>
    <w:tmpl w:val="E1587B3A"/>
    <w:lvl w:ilvl="0" w:tplc="65BEB83E">
      <w:start w:val="11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7"/>
  </w:num>
  <w:num w:numId="5">
    <w:abstractNumId w:val="9"/>
  </w:num>
  <w:num w:numId="6">
    <w:abstractNumId w:val="0"/>
  </w:num>
  <w:num w:numId="7">
    <w:abstractNumId w:val="11"/>
  </w:num>
  <w:num w:numId="8">
    <w:abstractNumId w:val="12"/>
  </w:num>
  <w:num w:numId="9">
    <w:abstractNumId w:val="13"/>
  </w:num>
  <w:num w:numId="10">
    <w:abstractNumId w:val="18"/>
  </w:num>
  <w:num w:numId="11">
    <w:abstractNumId w:val="20"/>
  </w:num>
  <w:num w:numId="12">
    <w:abstractNumId w:val="19"/>
  </w:num>
  <w:num w:numId="13">
    <w:abstractNumId w:val="2"/>
  </w:num>
  <w:num w:numId="14">
    <w:abstractNumId w:val="5"/>
  </w:num>
  <w:num w:numId="15">
    <w:abstractNumId w:val="4"/>
  </w:num>
  <w:num w:numId="16">
    <w:abstractNumId w:val="6"/>
  </w:num>
  <w:num w:numId="17">
    <w:abstractNumId w:val="15"/>
  </w:num>
  <w:num w:numId="18">
    <w:abstractNumId w:val="16"/>
  </w:num>
  <w:num w:numId="19">
    <w:abstractNumId w:val="1"/>
  </w:num>
  <w:num w:numId="20">
    <w:abstractNumId w:val="3"/>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72436"/>
    <w:rsid w:val="00003E45"/>
    <w:rsid w:val="00011BD4"/>
    <w:rsid w:val="00016F61"/>
    <w:rsid w:val="0003168D"/>
    <w:rsid w:val="00036394"/>
    <w:rsid w:val="00036A68"/>
    <w:rsid w:val="0004007C"/>
    <w:rsid w:val="00064D51"/>
    <w:rsid w:val="00070339"/>
    <w:rsid w:val="00072436"/>
    <w:rsid w:val="00077094"/>
    <w:rsid w:val="000B70E2"/>
    <w:rsid w:val="000C1C2C"/>
    <w:rsid w:val="000D6EAE"/>
    <w:rsid w:val="000F3525"/>
    <w:rsid w:val="00132B2B"/>
    <w:rsid w:val="00142297"/>
    <w:rsid w:val="00145687"/>
    <w:rsid w:val="00147664"/>
    <w:rsid w:val="00196524"/>
    <w:rsid w:val="001A7F51"/>
    <w:rsid w:val="001D520B"/>
    <w:rsid w:val="002122A2"/>
    <w:rsid w:val="002422DA"/>
    <w:rsid w:val="002675C8"/>
    <w:rsid w:val="00267762"/>
    <w:rsid w:val="002C2AD0"/>
    <w:rsid w:val="002C5E3E"/>
    <w:rsid w:val="002D3086"/>
    <w:rsid w:val="002E0FD3"/>
    <w:rsid w:val="002E4A44"/>
    <w:rsid w:val="00321962"/>
    <w:rsid w:val="00322639"/>
    <w:rsid w:val="003368EB"/>
    <w:rsid w:val="00347714"/>
    <w:rsid w:val="00356F76"/>
    <w:rsid w:val="0038207B"/>
    <w:rsid w:val="003922E4"/>
    <w:rsid w:val="00395C27"/>
    <w:rsid w:val="003B1D83"/>
    <w:rsid w:val="003B5F71"/>
    <w:rsid w:val="003C0E8A"/>
    <w:rsid w:val="003D100A"/>
    <w:rsid w:val="003E6093"/>
    <w:rsid w:val="0047494B"/>
    <w:rsid w:val="0047566F"/>
    <w:rsid w:val="004C1121"/>
    <w:rsid w:val="004E1D4A"/>
    <w:rsid w:val="00503D86"/>
    <w:rsid w:val="00540D6C"/>
    <w:rsid w:val="005611CF"/>
    <w:rsid w:val="00581D4F"/>
    <w:rsid w:val="00585698"/>
    <w:rsid w:val="005D4B28"/>
    <w:rsid w:val="00600149"/>
    <w:rsid w:val="006625F4"/>
    <w:rsid w:val="00676FBC"/>
    <w:rsid w:val="0068187E"/>
    <w:rsid w:val="00690973"/>
    <w:rsid w:val="006B6B58"/>
    <w:rsid w:val="006C5C7B"/>
    <w:rsid w:val="006D249B"/>
    <w:rsid w:val="00737D9B"/>
    <w:rsid w:val="00772DA2"/>
    <w:rsid w:val="00772EA2"/>
    <w:rsid w:val="00781441"/>
    <w:rsid w:val="007B603A"/>
    <w:rsid w:val="007E2962"/>
    <w:rsid w:val="00812B8E"/>
    <w:rsid w:val="008144DD"/>
    <w:rsid w:val="0081778E"/>
    <w:rsid w:val="00823E34"/>
    <w:rsid w:val="00866217"/>
    <w:rsid w:val="008A45C1"/>
    <w:rsid w:val="008E21F1"/>
    <w:rsid w:val="008E4835"/>
    <w:rsid w:val="0090159B"/>
    <w:rsid w:val="00944D4E"/>
    <w:rsid w:val="00945795"/>
    <w:rsid w:val="00956744"/>
    <w:rsid w:val="00984841"/>
    <w:rsid w:val="009A313F"/>
    <w:rsid w:val="009B5208"/>
    <w:rsid w:val="009C0BC9"/>
    <w:rsid w:val="009D2AF4"/>
    <w:rsid w:val="00A27D66"/>
    <w:rsid w:val="00A41B10"/>
    <w:rsid w:val="00A47BA4"/>
    <w:rsid w:val="00A56986"/>
    <w:rsid w:val="00A72714"/>
    <w:rsid w:val="00A86020"/>
    <w:rsid w:val="00A905DB"/>
    <w:rsid w:val="00AA01DF"/>
    <w:rsid w:val="00AD397E"/>
    <w:rsid w:val="00AF15B3"/>
    <w:rsid w:val="00AF1D59"/>
    <w:rsid w:val="00AF49A7"/>
    <w:rsid w:val="00B11365"/>
    <w:rsid w:val="00B52C2E"/>
    <w:rsid w:val="00B7548E"/>
    <w:rsid w:val="00C13696"/>
    <w:rsid w:val="00C17A56"/>
    <w:rsid w:val="00C2274C"/>
    <w:rsid w:val="00C30A76"/>
    <w:rsid w:val="00C5338F"/>
    <w:rsid w:val="00C57422"/>
    <w:rsid w:val="00C9018C"/>
    <w:rsid w:val="00CC72A8"/>
    <w:rsid w:val="00CD317D"/>
    <w:rsid w:val="00D14E68"/>
    <w:rsid w:val="00D2091D"/>
    <w:rsid w:val="00D34F68"/>
    <w:rsid w:val="00D45AB8"/>
    <w:rsid w:val="00D558F7"/>
    <w:rsid w:val="00D74C6D"/>
    <w:rsid w:val="00D91BC6"/>
    <w:rsid w:val="00D97A76"/>
    <w:rsid w:val="00DB6783"/>
    <w:rsid w:val="00E1728F"/>
    <w:rsid w:val="00E328D6"/>
    <w:rsid w:val="00E36486"/>
    <w:rsid w:val="00E5169D"/>
    <w:rsid w:val="00E96F58"/>
    <w:rsid w:val="00EC0D91"/>
    <w:rsid w:val="00EE09CE"/>
    <w:rsid w:val="00F76E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7A8BED"/>
  <w15:docId w15:val="{750B176A-56F9-49BF-9EA6-064FDF61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436"/>
    <w:rPr>
      <w:rFonts w:ascii="Times New Roman" w:hAnsi="Times New Roman"/>
      <w:sz w:val="24"/>
      <w:szCs w:val="24"/>
    </w:rPr>
  </w:style>
  <w:style w:type="paragraph" w:styleId="Nadpis1">
    <w:name w:val="heading 1"/>
    <w:basedOn w:val="Normln"/>
    <w:next w:val="Normln"/>
    <w:link w:val="Nadpis1Char"/>
    <w:qFormat/>
    <w:rsid w:val="00072436"/>
    <w:pPr>
      <w:keepNext/>
      <w:outlineLvl w:val="0"/>
    </w:pPr>
    <w:rPr>
      <w:b/>
      <w:szCs w:val="32"/>
    </w:rPr>
  </w:style>
  <w:style w:type="paragraph" w:styleId="Nadpis3">
    <w:name w:val="heading 3"/>
    <w:basedOn w:val="Normln"/>
    <w:next w:val="Normln"/>
    <w:link w:val="Nadpis3Char"/>
    <w:qFormat/>
    <w:locked/>
    <w:rsid w:val="003E6093"/>
    <w:pPr>
      <w:keepNext/>
      <w:numPr>
        <w:ilvl w:val="2"/>
        <w:numId w:val="17"/>
      </w:numPr>
      <w:suppressAutoHyphens/>
      <w:overflowPunct w:val="0"/>
      <w:autoSpaceDE w:val="0"/>
      <w:spacing w:before="240" w:after="60"/>
      <w:outlineLvl w:val="2"/>
    </w:pPr>
    <w:rPr>
      <w:rFonts w:ascii="Cambria" w:eastAsia="Times New Roman" w:hAnsi="Cambria"/>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072436"/>
    <w:rPr>
      <w:rFonts w:ascii="Times New Roman" w:hAnsi="Times New Roman" w:cs="Times New Roman"/>
      <w:b/>
      <w:sz w:val="32"/>
      <w:szCs w:val="32"/>
      <w:lang w:eastAsia="cs-CZ"/>
    </w:rPr>
  </w:style>
  <w:style w:type="paragraph" w:styleId="Podnadpis">
    <w:name w:val="Subtitle"/>
    <w:basedOn w:val="Normln"/>
    <w:link w:val="PodnadpisChar"/>
    <w:qFormat/>
    <w:rsid w:val="00072436"/>
    <w:rPr>
      <w:b/>
      <w:bCs/>
    </w:rPr>
  </w:style>
  <w:style w:type="character" w:customStyle="1" w:styleId="PodnadpisChar">
    <w:name w:val="Podnadpis Char"/>
    <w:basedOn w:val="Standardnpsmoodstavce"/>
    <w:link w:val="Podnadpis"/>
    <w:locked/>
    <w:rsid w:val="00072436"/>
    <w:rPr>
      <w:rFonts w:ascii="Times New Roman" w:hAnsi="Times New Roman" w:cs="Times New Roman"/>
      <w:b/>
      <w:bCs/>
      <w:sz w:val="24"/>
      <w:szCs w:val="24"/>
      <w:lang w:eastAsia="cs-CZ"/>
    </w:rPr>
  </w:style>
  <w:style w:type="paragraph" w:styleId="Odstavecseseznamem">
    <w:name w:val="List Paragraph"/>
    <w:basedOn w:val="Normln"/>
    <w:uiPriority w:val="34"/>
    <w:qFormat/>
    <w:rsid w:val="00D74C6D"/>
    <w:pPr>
      <w:ind w:left="708"/>
    </w:pPr>
  </w:style>
  <w:style w:type="paragraph" w:styleId="Zhlav">
    <w:name w:val="header"/>
    <w:basedOn w:val="Normln"/>
    <w:link w:val="ZhlavChar"/>
    <w:rsid w:val="002E4A44"/>
    <w:pPr>
      <w:tabs>
        <w:tab w:val="center" w:pos="4536"/>
        <w:tab w:val="right" w:pos="9072"/>
      </w:tabs>
    </w:pPr>
  </w:style>
  <w:style w:type="character" w:customStyle="1" w:styleId="ZhlavChar">
    <w:name w:val="Záhlaví Char"/>
    <w:basedOn w:val="Standardnpsmoodstavce"/>
    <w:link w:val="Zhlav"/>
    <w:rsid w:val="002E4A44"/>
    <w:rPr>
      <w:rFonts w:ascii="Times New Roman" w:hAnsi="Times New Roman"/>
      <w:sz w:val="24"/>
      <w:szCs w:val="24"/>
    </w:rPr>
  </w:style>
  <w:style w:type="paragraph" w:styleId="Zpat">
    <w:name w:val="footer"/>
    <w:basedOn w:val="Normln"/>
    <w:link w:val="ZpatChar"/>
    <w:uiPriority w:val="99"/>
    <w:rsid w:val="002E4A44"/>
    <w:pPr>
      <w:tabs>
        <w:tab w:val="center" w:pos="4536"/>
        <w:tab w:val="right" w:pos="9072"/>
      </w:tabs>
    </w:pPr>
  </w:style>
  <w:style w:type="character" w:customStyle="1" w:styleId="ZpatChar">
    <w:name w:val="Zápatí Char"/>
    <w:basedOn w:val="Standardnpsmoodstavce"/>
    <w:link w:val="Zpat"/>
    <w:uiPriority w:val="99"/>
    <w:rsid w:val="002E4A44"/>
    <w:rPr>
      <w:rFonts w:ascii="Times New Roman" w:hAnsi="Times New Roman"/>
      <w:sz w:val="24"/>
      <w:szCs w:val="24"/>
    </w:rPr>
  </w:style>
  <w:style w:type="paragraph" w:styleId="Textbubliny">
    <w:name w:val="Balloon Text"/>
    <w:basedOn w:val="Normln"/>
    <w:link w:val="TextbublinyChar"/>
    <w:rsid w:val="00D34F68"/>
    <w:rPr>
      <w:rFonts w:ascii="Tahoma" w:hAnsi="Tahoma" w:cs="Tahoma"/>
      <w:sz w:val="16"/>
      <w:szCs w:val="16"/>
    </w:rPr>
  </w:style>
  <w:style w:type="character" w:customStyle="1" w:styleId="TextbublinyChar">
    <w:name w:val="Text bubliny Char"/>
    <w:basedOn w:val="Standardnpsmoodstavce"/>
    <w:link w:val="Textbubliny"/>
    <w:rsid w:val="00D34F68"/>
    <w:rPr>
      <w:rFonts w:ascii="Tahoma" w:hAnsi="Tahoma" w:cs="Tahoma"/>
      <w:sz w:val="16"/>
      <w:szCs w:val="16"/>
    </w:rPr>
  </w:style>
  <w:style w:type="character" w:customStyle="1" w:styleId="Nadpis3Char">
    <w:name w:val="Nadpis 3 Char"/>
    <w:basedOn w:val="Standardnpsmoodstavce"/>
    <w:link w:val="Nadpis3"/>
    <w:rsid w:val="003E6093"/>
    <w:rPr>
      <w:rFonts w:ascii="Cambria" w:eastAsia="Times New Roman" w:hAnsi="Cambria"/>
      <w:b/>
      <w:bCs/>
      <w:sz w:val="26"/>
      <w:szCs w:val="26"/>
      <w:lang w:eastAsia="ar-SA"/>
    </w:rPr>
  </w:style>
  <w:style w:type="paragraph" w:customStyle="1" w:styleId="StylNadpis1slovanTimesNewRoman14b">
    <w:name w:val="Styl Nadpis 1 číslovaný + Times New Roman 14 b."/>
    <w:basedOn w:val="Normln"/>
    <w:rsid w:val="003E6093"/>
    <w:pPr>
      <w:numPr>
        <w:numId w:val="17"/>
      </w:numPr>
      <w:suppressAutoHyphens/>
      <w:overflowPunct w:val="0"/>
      <w:autoSpaceDE w:val="0"/>
    </w:pPr>
    <w:rPr>
      <w:rFonts w:ascii="Arial" w:eastAsia="Times New Roman" w:hAnsi="Arial"/>
      <w:szCs w:val="20"/>
      <w:lang w:eastAsia="ar-SA"/>
    </w:rPr>
  </w:style>
  <w:style w:type="paragraph" w:customStyle="1" w:styleId="Styl1">
    <w:name w:val="Styl1"/>
    <w:basedOn w:val="Normln"/>
    <w:rsid w:val="003E6093"/>
    <w:pPr>
      <w:numPr>
        <w:ilvl w:val="1"/>
        <w:numId w:val="17"/>
      </w:numPr>
      <w:suppressAutoHyphens/>
      <w:overflowPunct w:val="0"/>
      <w:autoSpaceDE w:val="0"/>
    </w:pPr>
    <w:rPr>
      <w:rFonts w:ascii="Arial" w:eastAsia="Times New Roman" w:hAnsi="Arial"/>
      <w:szCs w:val="20"/>
      <w:lang w:eastAsia="ar-SA"/>
    </w:rPr>
  </w:style>
  <w:style w:type="paragraph" w:customStyle="1" w:styleId="Default">
    <w:name w:val="Default"/>
    <w:rsid w:val="003E6093"/>
    <w:pPr>
      <w:autoSpaceDE w:val="0"/>
      <w:autoSpaceDN w:val="0"/>
      <w:adjustRightInd w:val="0"/>
    </w:pPr>
    <w:rPr>
      <w:rFonts w:eastAsia="Times New Roman"/>
      <w:color w:val="000000"/>
      <w:sz w:val="24"/>
      <w:szCs w:val="24"/>
    </w:rPr>
  </w:style>
  <w:style w:type="paragraph" w:styleId="Zkladntextodsazen2">
    <w:name w:val="Body Text Indent 2"/>
    <w:basedOn w:val="Normln"/>
    <w:link w:val="Zkladntextodsazen2Char"/>
    <w:rsid w:val="007B603A"/>
    <w:pPr>
      <w:autoSpaceDE w:val="0"/>
      <w:autoSpaceDN w:val="0"/>
      <w:adjustRightInd w:val="0"/>
      <w:ind w:firstLine="425"/>
      <w:jc w:val="both"/>
    </w:pPr>
    <w:rPr>
      <w:rFonts w:ascii="Arial" w:eastAsia="Times New Roman" w:hAnsi="Arial" w:cs="Arial"/>
    </w:rPr>
  </w:style>
  <w:style w:type="character" w:customStyle="1" w:styleId="Zkladntextodsazen2Char">
    <w:name w:val="Základní text odsazený 2 Char"/>
    <w:basedOn w:val="Standardnpsmoodstavce"/>
    <w:link w:val="Zkladntextodsazen2"/>
    <w:rsid w:val="007B603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13</Pages>
  <Words>4062</Words>
  <Characters>23967</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Čestné prohlášení o nepodjatosti člena</vt:lpstr>
    </vt:vector>
  </TitlesOfParts>
  <Company>MAS Broumovsko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o nepodjatosti člena</dc:title>
  <dc:creator>MACHKOVA</dc:creator>
  <cp:lastModifiedBy>rebound_e</cp:lastModifiedBy>
  <cp:revision>12</cp:revision>
  <dcterms:created xsi:type="dcterms:W3CDTF">2018-06-16T12:32:00Z</dcterms:created>
  <dcterms:modified xsi:type="dcterms:W3CDTF">2019-07-12T07:37:00Z</dcterms:modified>
</cp:coreProperties>
</file>